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9810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rsidR="0048561D" w:rsidRPr="00402E4E" w:rsidRDefault="00AB7C36" w:rsidP="0048561D">
                            <w:pPr>
                              <w:jc w:val="right"/>
                              <w:rPr>
                                <w:rFonts w:ascii="Book Antiqua" w:hAnsi="Book Antiqua" w:cs="Arial"/>
                              </w:rPr>
                            </w:pPr>
                            <w:r>
                              <w:rPr>
                                <w:rFonts w:ascii="Book Antiqua" w:hAnsi="Book Antiqua" w:cs="Arial"/>
                              </w:rPr>
                              <w:t>pthompson@merrion.bz</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mggQ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" stroked="f">
                <v:textbox>
                  <w:txbxContent>
                    <w:p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rsidR="0048561D" w:rsidRPr="00402E4E" w:rsidRDefault="00AB7C36" w:rsidP="0048561D">
                      <w:pPr>
                        <w:jc w:val="right"/>
                        <w:rPr>
                          <w:rFonts w:ascii="Book Antiqua" w:hAnsi="Book Antiqua" w:cs="Arial"/>
                        </w:rPr>
                      </w:pPr>
                      <w:r>
                        <w:rPr>
                          <w:rFonts w:ascii="Book Antiqua" w:hAnsi="Book Antiqua" w:cs="Arial"/>
                        </w:rPr>
                        <w:t>pthompson@merrion.bz</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051B4A" w:rsidRPr="008C7F88" w:rsidRDefault="00051B4A" w:rsidP="002D29D1">
      <w:pPr>
        <w:ind w:right="252"/>
        <w:rPr>
          <w:rFonts w:ascii="Book Antiqua" w:hAnsi="Book Antiqua" w:cs="Arial"/>
          <w:sz w:val="22"/>
        </w:rPr>
      </w:pPr>
    </w:p>
    <w:p w:rsidR="00AB7C36" w:rsidRDefault="00AB7C36" w:rsidP="00EA401C">
      <w:pPr>
        <w:ind w:left="180" w:right="252"/>
        <w:rPr>
          <w:rFonts w:ascii="Book Antiqua" w:hAnsi="Book Antiqua" w:cs="Arial"/>
          <w:sz w:val="22"/>
        </w:rPr>
      </w:pPr>
    </w:p>
    <w:p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07ACC43" wp14:editId="43DC8C37">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rsidR="0025455B" w:rsidRPr="009D64C6" w:rsidRDefault="0025455B"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left:0;text-align:left;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R96gIAADQ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rsidR="0025455B" w:rsidRPr="009D64C6" w:rsidRDefault="0025455B"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BB4AC3A" wp14:editId="2D3FF41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8F99C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AB7C36">
        <w:rPr>
          <w:rFonts w:ascii="Book Antiqua" w:hAnsi="Book Antiqua" w:cs="Arial"/>
          <w:sz w:val="22"/>
        </w:rPr>
        <w:t>January 2022!</w:t>
      </w:r>
    </w:p>
    <w:p w:rsidR="00AB7C36" w:rsidRDefault="00AB7C36" w:rsidP="00EA401C">
      <w:pPr>
        <w:ind w:left="180" w:right="252"/>
        <w:rPr>
          <w:rFonts w:ascii="Book Antiqua" w:hAnsi="Book Antiqua" w:cs="Arial"/>
          <w:sz w:val="22"/>
        </w:rPr>
      </w:pPr>
    </w:p>
    <w:p w:rsidR="00AB7C36" w:rsidRDefault="00AB7C36" w:rsidP="00EA401C">
      <w:pPr>
        <w:ind w:left="180" w:right="252"/>
        <w:rPr>
          <w:rFonts w:ascii="Book Antiqua" w:hAnsi="Book Antiqua" w:cs="Arial"/>
          <w:sz w:val="22"/>
        </w:rPr>
      </w:pPr>
      <w:r>
        <w:rPr>
          <w:rFonts w:ascii="Book Antiqua" w:hAnsi="Book Antiqua" w:cs="Arial"/>
          <w:sz w:val="22"/>
        </w:rPr>
        <w:t>Happy New Year!</w:t>
      </w:r>
      <w:r w:rsidR="002D29D1">
        <w:rPr>
          <w:rFonts w:ascii="Book Antiqua" w:hAnsi="Book Antiqua" w:cs="Arial"/>
          <w:sz w:val="22"/>
        </w:rPr>
        <w:t xml:space="preserve"> </w:t>
      </w:r>
    </w:p>
    <w:p w:rsidR="00AB7C36" w:rsidRDefault="00AB7C36" w:rsidP="00EA401C">
      <w:pPr>
        <w:ind w:left="180" w:right="252"/>
        <w:rPr>
          <w:rFonts w:ascii="Book Antiqua" w:hAnsi="Book Antiqua" w:cs="Arial"/>
          <w:sz w:val="22"/>
        </w:rPr>
      </w:pPr>
    </w:p>
    <w:p w:rsidR="00AB7C36" w:rsidRDefault="00AB7C36" w:rsidP="00EA401C">
      <w:pPr>
        <w:ind w:left="180" w:right="252"/>
        <w:rPr>
          <w:rFonts w:ascii="Book Antiqua" w:hAnsi="Book Antiqua" w:cs="Arial"/>
          <w:sz w:val="22"/>
        </w:rPr>
      </w:pPr>
      <w:r>
        <w:rPr>
          <w:rFonts w:ascii="Book Antiqua" w:hAnsi="Book Antiqua" w:cs="Arial"/>
          <w:sz w:val="22"/>
        </w:rPr>
        <w:t>Time has been passing quickly and the last two years we’ve continued to live and work in a kind of social limbo, with more and more</w:t>
      </w:r>
      <w:r w:rsidR="00C524F6">
        <w:rPr>
          <w:rFonts w:ascii="Book Antiqua" w:hAnsi="Book Antiqua" w:cs="Arial"/>
          <w:sz w:val="22"/>
        </w:rPr>
        <w:t xml:space="preserve"> of</w:t>
      </w:r>
      <w:r>
        <w:rPr>
          <w:rFonts w:ascii="Book Antiqua" w:hAnsi="Book Antiqua" w:cs="Arial"/>
          <w:sz w:val="22"/>
        </w:rPr>
        <w:t xml:space="preserve"> our normally face-to-face interactions being conducted via virtual platforms.</w:t>
      </w:r>
    </w:p>
    <w:p w:rsidR="00AB7C36" w:rsidRDefault="00AB7C36" w:rsidP="00EA401C">
      <w:pPr>
        <w:ind w:left="180" w:right="252"/>
        <w:rPr>
          <w:rFonts w:ascii="Book Antiqua" w:hAnsi="Book Antiqua" w:cs="Arial"/>
          <w:sz w:val="22"/>
        </w:rPr>
      </w:pPr>
    </w:p>
    <w:p w:rsidR="00AB7C36" w:rsidRDefault="00AB7C36" w:rsidP="00EA401C">
      <w:pPr>
        <w:ind w:left="180" w:right="252"/>
        <w:rPr>
          <w:rFonts w:ascii="Book Antiqua" w:hAnsi="Book Antiqua" w:cs="Arial"/>
          <w:sz w:val="22"/>
        </w:rPr>
      </w:pPr>
      <w:r>
        <w:rPr>
          <w:rFonts w:ascii="Book Antiqua" w:hAnsi="Book Antiqua" w:cs="Arial"/>
          <w:sz w:val="22"/>
        </w:rPr>
        <w:t>Nowhere in our association activities has the pandemic been felt more acutely than in our in-person meetings at all levels! This in turn has made it more difficult for our club</w:t>
      </w:r>
      <w:r w:rsidR="00C524F6">
        <w:rPr>
          <w:rFonts w:ascii="Book Antiqua" w:hAnsi="Book Antiqua" w:cs="Arial"/>
          <w:sz w:val="22"/>
        </w:rPr>
        <w:t>s</w:t>
      </w:r>
      <w:r>
        <w:rPr>
          <w:rFonts w:ascii="Book Antiqua" w:hAnsi="Book Antiqua" w:cs="Arial"/>
          <w:sz w:val="22"/>
        </w:rPr>
        <w:t xml:space="preserve"> to attract members as well as to keep its current members</w:t>
      </w:r>
      <w:r w:rsidR="00C524F6">
        <w:rPr>
          <w:rFonts w:ascii="Book Antiqua" w:hAnsi="Book Antiqua" w:cs="Arial"/>
          <w:sz w:val="22"/>
        </w:rPr>
        <w:t xml:space="preserve"> engaged.</w:t>
      </w:r>
    </w:p>
    <w:p w:rsidR="00AB7C36" w:rsidRDefault="00AB7C36" w:rsidP="00EA401C">
      <w:pPr>
        <w:ind w:left="180" w:right="252"/>
        <w:rPr>
          <w:rFonts w:ascii="Book Antiqua" w:hAnsi="Book Antiqua" w:cs="Arial"/>
          <w:sz w:val="22"/>
        </w:rPr>
      </w:pPr>
    </w:p>
    <w:p w:rsidR="00AB7C36" w:rsidRDefault="00AB7C36" w:rsidP="00AB7C36">
      <w:pPr>
        <w:ind w:left="180" w:right="252"/>
        <w:rPr>
          <w:rFonts w:ascii="Book Antiqua" w:hAnsi="Book Antiqua" w:cs="Arial"/>
          <w:sz w:val="22"/>
        </w:rPr>
      </w:pPr>
      <w:r w:rsidRPr="00AB7C36">
        <w:rPr>
          <w:rFonts w:ascii="Book Antiqua" w:hAnsi="Book Antiqua" w:cs="Arial"/>
          <w:sz w:val="22"/>
        </w:rPr>
        <w:t xml:space="preserve">Our association is not the only one that is struggling with membership! </w:t>
      </w:r>
      <w:r w:rsidRPr="00AB7C36">
        <w:rPr>
          <w:rFonts w:ascii="Book Antiqua" w:hAnsi="Book Antiqua" w:cs="Arial"/>
          <w:sz w:val="22"/>
        </w:rPr>
        <w:t>From the changing dynamics</w:t>
      </w:r>
      <w:r>
        <w:rPr>
          <w:rFonts w:ascii="Book Antiqua" w:hAnsi="Book Antiqua" w:cs="Arial"/>
          <w:sz w:val="22"/>
        </w:rPr>
        <w:t xml:space="preserve"> of our</w:t>
      </w:r>
      <w:r w:rsidRPr="00AB7C36">
        <w:rPr>
          <w:rFonts w:ascii="Book Antiqua" w:hAnsi="Book Antiqua" w:cs="Arial"/>
          <w:sz w:val="22"/>
        </w:rPr>
        <w:t xml:space="preserve"> association, and no doubt from your own experience, you can see that acquiring and retaining members are the big challenges for </w:t>
      </w:r>
      <w:r>
        <w:rPr>
          <w:rFonts w:ascii="Book Antiqua" w:hAnsi="Book Antiqua" w:cs="Arial"/>
          <w:sz w:val="22"/>
        </w:rPr>
        <w:t>ADDC</w:t>
      </w:r>
      <w:r w:rsidRPr="00AB7C36">
        <w:rPr>
          <w:rFonts w:ascii="Book Antiqua" w:hAnsi="Book Antiqua" w:cs="Arial"/>
          <w:sz w:val="22"/>
        </w:rPr>
        <w:t xml:space="preserve">. These challenges have been growing as older members retire and potential new members don’t see the value proposition that </w:t>
      </w:r>
      <w:r>
        <w:rPr>
          <w:rFonts w:ascii="Book Antiqua" w:hAnsi="Book Antiqua" w:cs="Arial"/>
          <w:sz w:val="22"/>
        </w:rPr>
        <w:t>our association</w:t>
      </w:r>
      <w:r w:rsidRPr="00AB7C36">
        <w:rPr>
          <w:rFonts w:ascii="Book Antiqua" w:hAnsi="Book Antiqua" w:cs="Arial"/>
          <w:sz w:val="22"/>
        </w:rPr>
        <w:t xml:space="preserve"> offers.</w:t>
      </w:r>
    </w:p>
    <w:p w:rsidR="00AB7C36" w:rsidRPr="00AB7C36" w:rsidRDefault="00AB7C36" w:rsidP="00AB7C36">
      <w:pPr>
        <w:ind w:left="180" w:right="252"/>
        <w:rPr>
          <w:rFonts w:ascii="Book Antiqua" w:hAnsi="Book Antiqua" w:cs="Arial"/>
          <w:sz w:val="22"/>
        </w:rPr>
      </w:pPr>
    </w:p>
    <w:p w:rsidR="00AB7C36" w:rsidRDefault="00AB7C36" w:rsidP="00AB7C36">
      <w:pPr>
        <w:ind w:left="180" w:right="252"/>
        <w:rPr>
          <w:rFonts w:ascii="Book Antiqua" w:hAnsi="Book Antiqua" w:cs="Arial"/>
          <w:sz w:val="22"/>
        </w:rPr>
      </w:pPr>
      <w:r w:rsidRPr="00AB7C36">
        <w:rPr>
          <w:rFonts w:ascii="Book Antiqua" w:hAnsi="Book Antiqua" w:cs="Arial"/>
          <w:sz w:val="22"/>
        </w:rPr>
        <w:t>The four main problems are: delivering value, engaging members, reaching millennials, and adopting leading edge technology. This list can certainly be expanded, but these are the top four.</w:t>
      </w:r>
    </w:p>
    <w:p w:rsidR="00AB7C36" w:rsidRDefault="00AB7C36" w:rsidP="00AB7C36">
      <w:pPr>
        <w:ind w:left="180" w:right="252"/>
        <w:rPr>
          <w:rFonts w:ascii="Book Antiqua" w:hAnsi="Book Antiqua" w:cs="Arial"/>
          <w:sz w:val="22"/>
        </w:rPr>
      </w:pPr>
    </w:p>
    <w:p w:rsidR="00AB7C36" w:rsidRDefault="00AB7C36" w:rsidP="00AB7C36">
      <w:pPr>
        <w:ind w:left="180" w:right="252"/>
        <w:rPr>
          <w:rFonts w:ascii="Book Antiqua" w:hAnsi="Book Antiqua" w:cs="Arial"/>
          <w:sz w:val="22"/>
        </w:rPr>
      </w:pPr>
      <w:r>
        <w:rPr>
          <w:rFonts w:ascii="Book Antiqua" w:hAnsi="Book Antiqua" w:cs="Arial"/>
          <w:sz w:val="22"/>
        </w:rPr>
        <w:t xml:space="preserve">We will be having our first in-person budget and planning meeting since 2019. Membership recruitment and retainment will be our top priority. </w:t>
      </w:r>
      <w:r w:rsidR="00C524F6">
        <w:rPr>
          <w:rFonts w:ascii="Book Antiqua" w:hAnsi="Book Antiqua" w:cs="Arial"/>
          <w:sz w:val="22"/>
        </w:rPr>
        <w:t xml:space="preserve"> We will be tasked with finding ways to help the clubs grow and prosper! I would ask that if you personally or your club have ideas and thoughts on how the association needs to help its clubs fulfill this huge undertaking please don’t hesitate to call me or email me directly.</w:t>
      </w:r>
    </w:p>
    <w:p w:rsidR="00C524F6" w:rsidRDefault="00C524F6" w:rsidP="00AB7C36">
      <w:pPr>
        <w:ind w:left="180" w:right="252"/>
        <w:rPr>
          <w:rFonts w:ascii="Book Antiqua" w:hAnsi="Book Antiqua" w:cs="Arial"/>
          <w:sz w:val="22"/>
        </w:rPr>
      </w:pPr>
    </w:p>
    <w:p w:rsidR="00C524F6" w:rsidRDefault="00C524F6" w:rsidP="00AB7C36">
      <w:pPr>
        <w:ind w:left="180" w:right="252"/>
        <w:rPr>
          <w:rFonts w:ascii="Book Antiqua" w:hAnsi="Book Antiqua" w:cs="Arial"/>
          <w:sz w:val="22"/>
        </w:rPr>
      </w:pPr>
      <w:r>
        <w:rPr>
          <w:rFonts w:ascii="Book Antiqua" w:hAnsi="Book Antiqua" w:cs="Arial"/>
          <w:sz w:val="22"/>
        </w:rPr>
        <w:t>Budget and planning will be held January 15</w:t>
      </w:r>
      <w:r w:rsidRPr="00C524F6">
        <w:rPr>
          <w:rFonts w:ascii="Book Antiqua" w:hAnsi="Book Antiqua" w:cs="Arial"/>
          <w:sz w:val="22"/>
          <w:vertAlign w:val="superscript"/>
        </w:rPr>
        <w:t>th</w:t>
      </w:r>
      <w:r>
        <w:rPr>
          <w:rFonts w:ascii="Book Antiqua" w:hAnsi="Book Antiqua" w:cs="Arial"/>
          <w:sz w:val="22"/>
        </w:rPr>
        <w:t>, 2022 in Albuquerque, NM at the Sandia Resort &amp; Casino. This location is also where the 2023 Convention is set to be held.</w:t>
      </w:r>
    </w:p>
    <w:p w:rsidR="00F65624" w:rsidRDefault="00F65624" w:rsidP="00AB7C36">
      <w:pPr>
        <w:ind w:left="180" w:right="252"/>
        <w:rPr>
          <w:rFonts w:ascii="Book Antiqua" w:hAnsi="Book Antiqua" w:cs="Arial"/>
          <w:sz w:val="22"/>
        </w:rPr>
      </w:pPr>
    </w:p>
    <w:p w:rsidR="002D29D1" w:rsidRDefault="002D29D1" w:rsidP="00AB7C36">
      <w:pPr>
        <w:ind w:left="180" w:right="252"/>
        <w:rPr>
          <w:rFonts w:ascii="Book Antiqua" w:hAnsi="Book Antiqua" w:cs="Arial"/>
          <w:sz w:val="22"/>
        </w:rPr>
      </w:pPr>
      <w:r>
        <w:rPr>
          <w:rFonts w:ascii="Book Antiqua" w:hAnsi="Book Antiqua" w:cs="Arial"/>
          <w:sz w:val="22"/>
        </w:rPr>
        <w:t>Your regions are still needing volunteers to serve in committee roles! Please don’t let the fear of the unknown keep you from jumping in and lending a hand!</w:t>
      </w:r>
    </w:p>
    <w:p w:rsidR="002D29D1" w:rsidRDefault="002D29D1" w:rsidP="00AB7C36">
      <w:pPr>
        <w:ind w:left="180" w:right="252"/>
        <w:rPr>
          <w:rFonts w:ascii="Book Antiqua" w:hAnsi="Book Antiqua" w:cs="Arial"/>
          <w:sz w:val="22"/>
        </w:rPr>
      </w:pPr>
    </w:p>
    <w:p w:rsidR="00F65624" w:rsidRDefault="00F65624" w:rsidP="00AB7C36">
      <w:pPr>
        <w:ind w:left="180" w:right="252"/>
        <w:rPr>
          <w:rFonts w:ascii="Book Antiqua" w:hAnsi="Book Antiqua" w:cs="Arial"/>
          <w:sz w:val="22"/>
        </w:rPr>
      </w:pPr>
      <w:r>
        <w:rPr>
          <w:rFonts w:ascii="Book Antiqua" w:hAnsi="Book Antiqua" w:cs="Arial"/>
          <w:sz w:val="22"/>
        </w:rPr>
        <w:t>One last note that registration deadlines are quickly approaching for membership renewals and dues, proposed changes to ADDC Bylaws and Standing Rules, and 2022 Regional Director Nominations! Be sure to reach out to your regional directors or myself for questions or concerns.</w:t>
      </w:r>
    </w:p>
    <w:p w:rsidR="002D29D1" w:rsidRDefault="002D29D1" w:rsidP="00AB7C36">
      <w:pPr>
        <w:ind w:left="180" w:right="252"/>
        <w:rPr>
          <w:rFonts w:ascii="Book Antiqua" w:hAnsi="Book Antiqua" w:cs="Arial"/>
          <w:sz w:val="22"/>
        </w:rPr>
      </w:pPr>
    </w:p>
    <w:p w:rsidR="002D29D1" w:rsidRDefault="002D29D1" w:rsidP="00AB7C36">
      <w:pPr>
        <w:ind w:left="180" w:right="252"/>
        <w:rPr>
          <w:rFonts w:ascii="Book Antiqua" w:hAnsi="Book Antiqua" w:cs="Arial"/>
          <w:sz w:val="22"/>
        </w:rPr>
      </w:pPr>
      <w:r>
        <w:rPr>
          <w:rFonts w:ascii="Book Antiqua" w:hAnsi="Book Antiqua" w:cs="Arial"/>
          <w:sz w:val="22"/>
        </w:rPr>
        <w:t>Prayers and Blessings for a Happy New Year!</w:t>
      </w:r>
    </w:p>
    <w:p w:rsidR="002D29D1" w:rsidRPr="002D29D1" w:rsidRDefault="002D29D1" w:rsidP="00AB7C36">
      <w:pPr>
        <w:ind w:left="180" w:right="252"/>
        <w:rPr>
          <w:rFonts w:ascii="Bradley Hand ITC" w:hAnsi="Bradley Hand ITC" w:cs="Arial"/>
          <w:sz w:val="22"/>
        </w:rPr>
      </w:pPr>
      <w:r w:rsidRPr="002D29D1">
        <w:rPr>
          <w:rFonts w:ascii="Bradley Hand ITC" w:hAnsi="Bradley Hand ITC" w:cs="Arial"/>
          <w:sz w:val="22"/>
        </w:rPr>
        <w:t>Philana</w:t>
      </w:r>
      <w:bookmarkStart w:id="0" w:name="_GoBack"/>
      <w:bookmarkEnd w:id="0"/>
    </w:p>
    <w:p w:rsidR="00C524F6" w:rsidRPr="00AB7C36" w:rsidRDefault="00C524F6" w:rsidP="002D29D1">
      <w:pPr>
        <w:ind w:right="252"/>
        <w:rPr>
          <w:rFonts w:ascii="Book Antiqua" w:hAnsi="Book Antiqua" w:cs="Arial"/>
          <w:sz w:val="22"/>
        </w:rPr>
      </w:pPr>
    </w:p>
    <w:p w:rsidR="00AB7C36" w:rsidRPr="008C7F88" w:rsidRDefault="00AB7C36" w:rsidP="00AB7C36">
      <w:pPr>
        <w:ind w:left="360" w:right="252"/>
        <w:rPr>
          <w:rFonts w:ascii="Book Antiqua" w:hAnsi="Book Antiqua" w:cs="Arial"/>
          <w:sz w:val="22"/>
        </w:rPr>
      </w:pPr>
    </w:p>
    <w:sectPr w:rsidR="00AB7C36"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B"/>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5455B"/>
    <w:rsid w:val="00275613"/>
    <w:rsid w:val="00277EEE"/>
    <w:rsid w:val="002831FD"/>
    <w:rsid w:val="002833E6"/>
    <w:rsid w:val="00286DAB"/>
    <w:rsid w:val="002914F1"/>
    <w:rsid w:val="002B0AE0"/>
    <w:rsid w:val="002B139E"/>
    <w:rsid w:val="002C4656"/>
    <w:rsid w:val="002D29D1"/>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8F0E09"/>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B7C36"/>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524F6"/>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D44B4"/>
    <w:rsid w:val="00EF1948"/>
    <w:rsid w:val="00EF731E"/>
    <w:rsid w:val="00F13DE9"/>
    <w:rsid w:val="00F26B7D"/>
    <w:rsid w:val="00F30555"/>
    <w:rsid w:val="00F3242F"/>
    <w:rsid w:val="00F32DEA"/>
    <w:rsid w:val="00F37E7A"/>
    <w:rsid w:val="00F40BCE"/>
    <w:rsid w:val="00F46185"/>
    <w:rsid w:val="00F47747"/>
    <w:rsid w:val="00F65624"/>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2E77E"/>
  <w15:chartTrackingRefBased/>
  <w15:docId w15:val="{DE048430-AC3C-4689-9D57-B89AA62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AB7C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7257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357</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Pappas</dc:creator>
  <cp:keywords/>
  <dc:description/>
  <cp:lastModifiedBy>Philana Thompson</cp:lastModifiedBy>
  <cp:revision>3</cp:revision>
  <cp:lastPrinted>2017-07-30T02:05:00Z</cp:lastPrinted>
  <dcterms:created xsi:type="dcterms:W3CDTF">2021-12-27T21:25:00Z</dcterms:created>
  <dcterms:modified xsi:type="dcterms:W3CDTF">2021-12-27T21:26:00Z</dcterms:modified>
</cp:coreProperties>
</file>