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2FC1DC87"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DEAA6BA" w14:textId="2DB8E543" w:rsidR="00542239" w:rsidRPr="008C7F88" w:rsidRDefault="00787641" w:rsidP="00051B4A">
      <w:pPr>
        <w:ind w:left="180" w:right="252"/>
        <w:rPr>
          <w:rFonts w:ascii="Book Antiqua" w:hAnsi="Book Antiqua" w:cs="Arial"/>
          <w:sz w:val="22"/>
        </w:rPr>
      </w:pPr>
      <w:r w:rsidRPr="002E4E86">
        <w:rPr>
          <w:rFonts w:ascii="Book Antiqua" w:hAnsi="Book Antiqua" w:cs="Arial"/>
          <w:b/>
          <w:bCs/>
          <w:noProof/>
        </w:rPr>
        <mc:AlternateContent>
          <mc:Choice Requires="wps">
            <w:drawing>
              <wp:anchor distT="45720" distB="45720" distL="114300" distR="114300" simplePos="0" relativeHeight="251662336" behindDoc="0" locked="0" layoutInCell="1" allowOverlap="1" wp14:anchorId="5B97AE02" wp14:editId="4BF91D7E">
                <wp:simplePos x="0" y="0"/>
                <wp:positionH relativeFrom="margin">
                  <wp:posOffset>74295</wp:posOffset>
                </wp:positionH>
                <wp:positionV relativeFrom="paragraph">
                  <wp:posOffset>93345</wp:posOffset>
                </wp:positionV>
                <wp:extent cx="5276850" cy="7724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noFill/>
                          <a:miter lim="800000"/>
                          <a:headEnd/>
                          <a:tailEnd/>
                        </a:ln>
                      </wps:spPr>
                      <wps:txbx>
                        <w:txbxContent>
                          <w:p w14:paraId="624B0BBA" w14:textId="77777777" w:rsidR="00C17715" w:rsidRDefault="00C17715" w:rsidP="00C17715">
                            <w:pPr>
                              <w:ind w:left="180" w:right="252"/>
                              <w:rPr>
                                <w:sz w:val="26"/>
                                <w:szCs w:val="26"/>
                              </w:rPr>
                            </w:pPr>
                            <w:r>
                              <w:rPr>
                                <w:sz w:val="26"/>
                                <w:szCs w:val="26"/>
                              </w:rPr>
                              <w:t>June 1, 2021</w:t>
                            </w:r>
                          </w:p>
                          <w:p w14:paraId="740DCF42" w14:textId="77777777" w:rsidR="00C17715" w:rsidRDefault="00C17715" w:rsidP="00C17715">
                            <w:pPr>
                              <w:ind w:left="180" w:right="252"/>
                              <w:rPr>
                                <w:sz w:val="26"/>
                                <w:szCs w:val="26"/>
                              </w:rPr>
                            </w:pPr>
                          </w:p>
                          <w:p w14:paraId="3471A738" w14:textId="5CB2B7BB" w:rsidR="00F95AA0" w:rsidRDefault="00C17715" w:rsidP="00F95AA0">
                            <w:pPr>
                              <w:ind w:left="180" w:right="252"/>
                              <w:rPr>
                                <w:sz w:val="26"/>
                                <w:szCs w:val="26"/>
                              </w:rPr>
                            </w:pPr>
                            <w:r>
                              <w:rPr>
                                <w:sz w:val="26"/>
                                <w:szCs w:val="26"/>
                              </w:rPr>
                              <w:t xml:space="preserve">Happy June – Summer is definitely upon us.  </w:t>
                            </w:r>
                            <w:r w:rsidR="00F95AA0">
                              <w:rPr>
                                <w:sz w:val="26"/>
                                <w:szCs w:val="26"/>
                              </w:rPr>
                              <w:t xml:space="preserve">Hope you are doing something fun this summer. </w:t>
                            </w:r>
                          </w:p>
                          <w:p w14:paraId="1AFB050C" w14:textId="77777777" w:rsidR="00C17715" w:rsidRDefault="00C17715" w:rsidP="00C17715">
                            <w:pPr>
                              <w:ind w:left="180" w:right="252"/>
                              <w:rPr>
                                <w:sz w:val="26"/>
                                <w:szCs w:val="26"/>
                              </w:rPr>
                            </w:pPr>
                          </w:p>
                          <w:p w14:paraId="2AFD4B5E" w14:textId="77777777" w:rsidR="00C17715" w:rsidRDefault="00C17715" w:rsidP="00C17715">
                            <w:pPr>
                              <w:ind w:left="180" w:right="252"/>
                              <w:rPr>
                                <w:sz w:val="26"/>
                                <w:szCs w:val="26"/>
                              </w:rPr>
                            </w:pPr>
                            <w:r>
                              <w:rPr>
                                <w:sz w:val="26"/>
                                <w:szCs w:val="26"/>
                              </w:rPr>
                              <w:t>The four Regional Meetings are now in the books.  A first time for Virtual Regional Meetings and let’s hope we don’t have to do this again.  I want to commend each of the Regional Directors – Katy McKinley, Cindy Krebs, Heather Woods and Margie Steed for hosting outstanding meetings – I know it wasn’t easy to put these together and having the outstanding participation from the clubs – but they were very successful.</w:t>
                            </w:r>
                          </w:p>
                          <w:p w14:paraId="52411CDB" w14:textId="77777777" w:rsidR="00C17715" w:rsidRDefault="00C17715" w:rsidP="00C17715">
                            <w:pPr>
                              <w:ind w:left="180" w:right="252"/>
                              <w:rPr>
                                <w:sz w:val="26"/>
                                <w:szCs w:val="26"/>
                              </w:rPr>
                            </w:pPr>
                          </w:p>
                          <w:p w14:paraId="26FCD0E1" w14:textId="77777777" w:rsidR="00C17715" w:rsidRDefault="00C17715" w:rsidP="00C17715">
                            <w:pPr>
                              <w:ind w:left="180" w:right="252"/>
                              <w:rPr>
                                <w:sz w:val="26"/>
                                <w:szCs w:val="26"/>
                              </w:rPr>
                            </w:pPr>
                            <w:bookmarkStart w:id="0" w:name="_Hlk73439982"/>
                            <w:r>
                              <w:rPr>
                                <w:sz w:val="26"/>
                                <w:szCs w:val="26"/>
                              </w:rPr>
                              <w:t>And now, each of the four (4) Regions, have elected the 2022 Regional Director-Elect.  Congratulations to the following being elected to serve in this position for the coming year:</w:t>
                            </w:r>
                          </w:p>
                          <w:bookmarkEnd w:id="0"/>
                          <w:p w14:paraId="4BE620FA" w14:textId="77777777" w:rsidR="00C17715" w:rsidRDefault="00C17715" w:rsidP="00C17715">
                            <w:pPr>
                              <w:ind w:left="900" w:right="252" w:firstLine="540"/>
                              <w:rPr>
                                <w:sz w:val="26"/>
                                <w:szCs w:val="26"/>
                              </w:rPr>
                            </w:pPr>
                            <w:r>
                              <w:rPr>
                                <w:sz w:val="26"/>
                                <w:szCs w:val="26"/>
                              </w:rPr>
                              <w:t>Sam Thomas – Northeast Region Director-Elect</w:t>
                            </w:r>
                          </w:p>
                          <w:p w14:paraId="568BFD79" w14:textId="77777777" w:rsidR="00C17715" w:rsidRDefault="00C17715" w:rsidP="00C17715">
                            <w:pPr>
                              <w:ind w:left="900" w:right="252" w:firstLine="540"/>
                              <w:rPr>
                                <w:sz w:val="26"/>
                                <w:szCs w:val="26"/>
                              </w:rPr>
                            </w:pPr>
                            <w:r>
                              <w:rPr>
                                <w:sz w:val="26"/>
                                <w:szCs w:val="26"/>
                              </w:rPr>
                              <w:t>Jamie Sabata – Central Region Director-Elect</w:t>
                            </w:r>
                          </w:p>
                          <w:p w14:paraId="5387DEF3" w14:textId="77777777" w:rsidR="00C17715" w:rsidRDefault="00C17715" w:rsidP="00C17715">
                            <w:pPr>
                              <w:ind w:left="900" w:right="252" w:firstLine="540"/>
                              <w:rPr>
                                <w:sz w:val="26"/>
                                <w:szCs w:val="26"/>
                              </w:rPr>
                            </w:pPr>
                            <w:r>
                              <w:rPr>
                                <w:sz w:val="26"/>
                                <w:szCs w:val="26"/>
                              </w:rPr>
                              <w:t>Kathy Martin – Southeast Region Director-Elect</w:t>
                            </w:r>
                          </w:p>
                          <w:p w14:paraId="1E8101DF" w14:textId="77777777" w:rsidR="00C17715" w:rsidRDefault="00C17715" w:rsidP="00C17715">
                            <w:pPr>
                              <w:ind w:left="900" w:right="252" w:firstLine="540"/>
                              <w:rPr>
                                <w:sz w:val="26"/>
                                <w:szCs w:val="26"/>
                              </w:rPr>
                            </w:pPr>
                            <w:r>
                              <w:rPr>
                                <w:sz w:val="26"/>
                                <w:szCs w:val="26"/>
                              </w:rPr>
                              <w:t>Ingrid Burton – West Region Director-Elect</w:t>
                            </w:r>
                          </w:p>
                          <w:p w14:paraId="56318993" w14:textId="77777777" w:rsidR="00C17715" w:rsidRDefault="00C17715" w:rsidP="00C17715">
                            <w:pPr>
                              <w:ind w:right="252"/>
                              <w:rPr>
                                <w:sz w:val="26"/>
                                <w:szCs w:val="26"/>
                              </w:rPr>
                            </w:pPr>
                          </w:p>
                          <w:p w14:paraId="4577A3C5" w14:textId="77777777" w:rsidR="00C17715" w:rsidRDefault="00C17715" w:rsidP="00C17715">
                            <w:pPr>
                              <w:ind w:left="180" w:right="252"/>
                              <w:rPr>
                                <w:sz w:val="26"/>
                                <w:szCs w:val="26"/>
                              </w:rPr>
                            </w:pPr>
                            <w:r>
                              <w:rPr>
                                <w:sz w:val="26"/>
                                <w:szCs w:val="26"/>
                              </w:rPr>
                              <w:t>From the membership of our Association, we thank you for stepping up and be willing to serve.</w:t>
                            </w:r>
                          </w:p>
                          <w:p w14:paraId="19D28E77" w14:textId="77777777" w:rsidR="00C17715" w:rsidRDefault="00C17715" w:rsidP="00C17715">
                            <w:pPr>
                              <w:ind w:left="180" w:right="252"/>
                              <w:rPr>
                                <w:sz w:val="26"/>
                                <w:szCs w:val="26"/>
                              </w:rPr>
                            </w:pPr>
                          </w:p>
                          <w:p w14:paraId="3DB03329" w14:textId="77777777" w:rsidR="00C17715" w:rsidRDefault="00C17715" w:rsidP="00C17715">
                            <w:pPr>
                              <w:ind w:left="180" w:right="252"/>
                              <w:rPr>
                                <w:sz w:val="26"/>
                                <w:szCs w:val="26"/>
                              </w:rPr>
                            </w:pPr>
                            <w:r>
                              <w:rPr>
                                <w:sz w:val="26"/>
                                <w:szCs w:val="26"/>
                              </w:rPr>
                              <w:t>The ADDC Convention for 2021, to be held in New Orleans, Louisiana September 21-25, 2021 is on track.  The GAC is preparing the Registration Packet and this will be sent to the Regional Directors soon to be sent to the Club Presidents and I am asking the Presidents to forward to their membership, as soon as you receive these.</w:t>
                            </w:r>
                          </w:p>
                          <w:p w14:paraId="2BA7941F" w14:textId="77777777" w:rsidR="00C17715" w:rsidRDefault="00C17715" w:rsidP="00C17715">
                            <w:pPr>
                              <w:ind w:left="180" w:right="252"/>
                              <w:rPr>
                                <w:sz w:val="26"/>
                                <w:szCs w:val="26"/>
                              </w:rPr>
                            </w:pPr>
                          </w:p>
                          <w:p w14:paraId="56EA3623" w14:textId="77777777" w:rsidR="00C17715" w:rsidRDefault="00C17715" w:rsidP="00C17715">
                            <w:pPr>
                              <w:ind w:left="180" w:right="252"/>
                              <w:rPr>
                                <w:rStyle w:val="Strong"/>
                                <w:b w:val="0"/>
                                <w:bCs w:val="0"/>
                                <w:color w:val="201F1E"/>
                                <w:sz w:val="26"/>
                                <w:szCs w:val="26"/>
                                <w:bdr w:val="none" w:sz="0" w:space="0" w:color="auto" w:frame="1"/>
                                <w:shd w:val="clear" w:color="auto" w:fill="FFFFFF"/>
                              </w:rPr>
                            </w:pPr>
                            <w:r>
                              <w:rPr>
                                <w:sz w:val="26"/>
                                <w:szCs w:val="26"/>
                              </w:rPr>
                              <w:t xml:space="preserve">You can go ahead and book your room with the </w:t>
                            </w:r>
                            <w:r w:rsidRPr="005D66DC">
                              <w:rPr>
                                <w:rStyle w:val="Strong"/>
                                <w:color w:val="201F1E"/>
                                <w:sz w:val="26"/>
                                <w:szCs w:val="26"/>
                                <w:bdr w:val="none" w:sz="0" w:space="0" w:color="auto" w:frame="1"/>
                                <w:shd w:val="clear" w:color="auto" w:fill="FFFFFF"/>
                              </w:rPr>
                              <w:t>Astor Crowne Plaza New Orleans French Quarter</w:t>
                            </w:r>
                            <w:r>
                              <w:rPr>
                                <w:rStyle w:val="Strong"/>
                                <w:b w:val="0"/>
                                <w:bCs w:val="0"/>
                                <w:color w:val="201F1E"/>
                                <w:sz w:val="26"/>
                                <w:szCs w:val="26"/>
                                <w:bdr w:val="none" w:sz="0" w:space="0" w:color="auto" w:frame="1"/>
                                <w:shd w:val="clear" w:color="auto" w:fill="FFFFFF"/>
                              </w:rPr>
                              <w:t xml:space="preserve"> online by going to the Booking Website at:</w:t>
                            </w:r>
                          </w:p>
                          <w:p w14:paraId="722BC47D" w14:textId="77777777" w:rsidR="00C17715" w:rsidRPr="005D66DC" w:rsidRDefault="00F95AA0" w:rsidP="00C17715">
                            <w:pPr>
                              <w:shd w:val="clear" w:color="auto" w:fill="FFFFFF"/>
                              <w:spacing w:line="270" w:lineRule="atLeast"/>
                              <w:jc w:val="center"/>
                              <w:rPr>
                                <w:color w:val="201F1E"/>
                                <w:sz w:val="26"/>
                                <w:szCs w:val="26"/>
                              </w:rPr>
                            </w:pPr>
                            <w:hyperlink r:id="rId5" w:tgtFrame="_blank" w:history="1">
                              <w:r w:rsidR="00C17715" w:rsidRPr="005D66DC">
                                <w:rPr>
                                  <w:color w:val="0000FF"/>
                                  <w:sz w:val="26"/>
                                  <w:szCs w:val="26"/>
                                  <w:u w:val="single"/>
                                  <w:bdr w:val="none" w:sz="0" w:space="0" w:color="auto" w:frame="1"/>
                                </w:rPr>
                                <w:t>https://book.passkey.com/e/50167145</w:t>
                              </w:r>
                            </w:hyperlink>
                          </w:p>
                          <w:p w14:paraId="141DDF35" w14:textId="77777777" w:rsidR="00C17715" w:rsidRPr="00FF1F34" w:rsidRDefault="00C17715" w:rsidP="00C17715">
                            <w:pPr>
                              <w:ind w:left="180" w:right="252"/>
                              <w:jc w:val="center"/>
                              <w:rPr>
                                <w:rStyle w:val="Strong"/>
                                <w:b w:val="0"/>
                                <w:bCs w:val="0"/>
                                <w:color w:val="0070C0"/>
                                <w:sz w:val="26"/>
                                <w:szCs w:val="26"/>
                                <w:u w:val="single"/>
                                <w:bdr w:val="none" w:sz="0" w:space="0" w:color="auto" w:frame="1"/>
                                <w:shd w:val="clear" w:color="auto" w:fill="FFFFFF"/>
                              </w:rPr>
                            </w:pPr>
                          </w:p>
                          <w:p w14:paraId="5908A807" w14:textId="77777777" w:rsidR="00C17715" w:rsidRDefault="00C17715" w:rsidP="00C17715">
                            <w:pPr>
                              <w:ind w:left="180" w:right="252"/>
                              <w:rPr>
                                <w:sz w:val="26"/>
                                <w:szCs w:val="26"/>
                              </w:rPr>
                            </w:pPr>
                            <w:r>
                              <w:rPr>
                                <w:sz w:val="26"/>
                                <w:szCs w:val="26"/>
                              </w:rPr>
                              <w:t>The room rates are $169/night for a single, double, triple or quad.  Please go ahead and make your reservations now.  We hope to see everyone at Convention.</w:t>
                            </w:r>
                          </w:p>
                          <w:p w14:paraId="3C230217" w14:textId="77777777" w:rsidR="00C17715" w:rsidRDefault="00C17715" w:rsidP="00C17715">
                            <w:pPr>
                              <w:ind w:left="180" w:right="252"/>
                              <w:rPr>
                                <w:sz w:val="26"/>
                                <w:szCs w:val="26"/>
                              </w:rPr>
                            </w:pPr>
                          </w:p>
                          <w:p w14:paraId="4A1892FF" w14:textId="2EED57B8" w:rsidR="00787641" w:rsidRPr="007652F5" w:rsidRDefault="00787641" w:rsidP="00787641">
                            <w:pPr>
                              <w:jc w:val="right"/>
                              <w:rPr>
                                <w:rFonts w:ascii="Arial" w:hAnsi="Arial" w:cs="Arial"/>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7AE02" id="_x0000_t202" coordsize="21600,21600" o:spt="202" path="m,l,21600r21600,l21600,xe">
                <v:stroke joinstyle="miter"/>
                <v:path gradientshapeok="t" o:connecttype="rect"/>
              </v:shapetype>
              <v:shape id="Text Box 2" o:spid="_x0000_s1027" type="#_x0000_t202" style="position:absolute;left:0;text-align:left;margin-left:5.85pt;margin-top:7.35pt;width:415.5pt;height:60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Tc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OmViTxonYNtEcUzME0t/jP8NCD+0nJgDNbU/9jz5ygRH0y&#10;KPrNYrmMQ56MZVHmaLhLT3PpYYYjVE0DJdNxE9LHiLQN3GFzOplke2VyooyzmNQ8/Zs47Jd2inr9&#10;3etf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HskNNwkAgAAJQQAAA4AAAAAAAAAAAAAAAAALgIAAGRycy9lMm9Eb2MueG1s&#10;UEsBAi0AFAAGAAgAAAAhAPX0q7PbAAAACgEAAA8AAAAAAAAAAAAAAAAAfgQAAGRycy9kb3ducmV2&#10;LnhtbFBLBQYAAAAABAAEAPMAAACGBQAAAAA=&#10;" stroked="f">
                <v:textbox>
                  <w:txbxContent>
                    <w:p w14:paraId="624B0BBA" w14:textId="77777777" w:rsidR="00C17715" w:rsidRDefault="00C17715" w:rsidP="00C17715">
                      <w:pPr>
                        <w:ind w:left="180" w:right="252"/>
                        <w:rPr>
                          <w:sz w:val="26"/>
                          <w:szCs w:val="26"/>
                        </w:rPr>
                      </w:pPr>
                      <w:r>
                        <w:rPr>
                          <w:sz w:val="26"/>
                          <w:szCs w:val="26"/>
                        </w:rPr>
                        <w:t>June 1, 2021</w:t>
                      </w:r>
                    </w:p>
                    <w:p w14:paraId="740DCF42" w14:textId="77777777" w:rsidR="00C17715" w:rsidRDefault="00C17715" w:rsidP="00C17715">
                      <w:pPr>
                        <w:ind w:left="180" w:right="252"/>
                        <w:rPr>
                          <w:sz w:val="26"/>
                          <w:szCs w:val="26"/>
                        </w:rPr>
                      </w:pPr>
                    </w:p>
                    <w:p w14:paraId="3471A738" w14:textId="5CB2B7BB" w:rsidR="00F95AA0" w:rsidRDefault="00C17715" w:rsidP="00F95AA0">
                      <w:pPr>
                        <w:ind w:left="180" w:right="252"/>
                        <w:rPr>
                          <w:sz w:val="26"/>
                          <w:szCs w:val="26"/>
                        </w:rPr>
                      </w:pPr>
                      <w:r>
                        <w:rPr>
                          <w:sz w:val="26"/>
                          <w:szCs w:val="26"/>
                        </w:rPr>
                        <w:t xml:space="preserve">Happy June – Summer is definitely upon us.  </w:t>
                      </w:r>
                      <w:r w:rsidR="00F95AA0">
                        <w:rPr>
                          <w:sz w:val="26"/>
                          <w:szCs w:val="26"/>
                        </w:rPr>
                        <w:t xml:space="preserve">Hope you are doing something fun this summer. </w:t>
                      </w:r>
                    </w:p>
                    <w:p w14:paraId="1AFB050C" w14:textId="77777777" w:rsidR="00C17715" w:rsidRDefault="00C17715" w:rsidP="00C17715">
                      <w:pPr>
                        <w:ind w:left="180" w:right="252"/>
                        <w:rPr>
                          <w:sz w:val="26"/>
                          <w:szCs w:val="26"/>
                        </w:rPr>
                      </w:pPr>
                    </w:p>
                    <w:p w14:paraId="2AFD4B5E" w14:textId="77777777" w:rsidR="00C17715" w:rsidRDefault="00C17715" w:rsidP="00C17715">
                      <w:pPr>
                        <w:ind w:left="180" w:right="252"/>
                        <w:rPr>
                          <w:sz w:val="26"/>
                          <w:szCs w:val="26"/>
                        </w:rPr>
                      </w:pPr>
                      <w:r>
                        <w:rPr>
                          <w:sz w:val="26"/>
                          <w:szCs w:val="26"/>
                        </w:rPr>
                        <w:t>The four Regional Meetings are now in the books.  A first time for Virtual Regional Meetings and let’s hope we don’t have to do this again.  I want to commend each of the Regional Directors – Katy McKinley, Cindy Krebs, Heather Woods and Margie Steed for hosting outstanding meetings – I know it wasn’t easy to put these together and having the outstanding participation from the clubs – but they were very successful.</w:t>
                      </w:r>
                    </w:p>
                    <w:p w14:paraId="52411CDB" w14:textId="77777777" w:rsidR="00C17715" w:rsidRDefault="00C17715" w:rsidP="00C17715">
                      <w:pPr>
                        <w:ind w:left="180" w:right="252"/>
                        <w:rPr>
                          <w:sz w:val="26"/>
                          <w:szCs w:val="26"/>
                        </w:rPr>
                      </w:pPr>
                    </w:p>
                    <w:p w14:paraId="26FCD0E1" w14:textId="77777777" w:rsidR="00C17715" w:rsidRDefault="00C17715" w:rsidP="00C17715">
                      <w:pPr>
                        <w:ind w:left="180" w:right="252"/>
                        <w:rPr>
                          <w:sz w:val="26"/>
                          <w:szCs w:val="26"/>
                        </w:rPr>
                      </w:pPr>
                      <w:bookmarkStart w:id="1" w:name="_Hlk73439982"/>
                      <w:r>
                        <w:rPr>
                          <w:sz w:val="26"/>
                          <w:szCs w:val="26"/>
                        </w:rPr>
                        <w:t>And now, each of the four (4) Regions, have elected the 2022 Regional Director-Elect.  Congratulations to the following being elected to serve in this position for the coming year:</w:t>
                      </w:r>
                    </w:p>
                    <w:bookmarkEnd w:id="1"/>
                    <w:p w14:paraId="4BE620FA" w14:textId="77777777" w:rsidR="00C17715" w:rsidRDefault="00C17715" w:rsidP="00C17715">
                      <w:pPr>
                        <w:ind w:left="900" w:right="252" w:firstLine="540"/>
                        <w:rPr>
                          <w:sz w:val="26"/>
                          <w:szCs w:val="26"/>
                        </w:rPr>
                      </w:pPr>
                      <w:r>
                        <w:rPr>
                          <w:sz w:val="26"/>
                          <w:szCs w:val="26"/>
                        </w:rPr>
                        <w:t>Sam Thomas – Northeast Region Director-Elect</w:t>
                      </w:r>
                    </w:p>
                    <w:p w14:paraId="568BFD79" w14:textId="77777777" w:rsidR="00C17715" w:rsidRDefault="00C17715" w:rsidP="00C17715">
                      <w:pPr>
                        <w:ind w:left="900" w:right="252" w:firstLine="540"/>
                        <w:rPr>
                          <w:sz w:val="26"/>
                          <w:szCs w:val="26"/>
                        </w:rPr>
                      </w:pPr>
                      <w:r>
                        <w:rPr>
                          <w:sz w:val="26"/>
                          <w:szCs w:val="26"/>
                        </w:rPr>
                        <w:t>Jamie Sabata – Central Region Director-Elect</w:t>
                      </w:r>
                    </w:p>
                    <w:p w14:paraId="5387DEF3" w14:textId="77777777" w:rsidR="00C17715" w:rsidRDefault="00C17715" w:rsidP="00C17715">
                      <w:pPr>
                        <w:ind w:left="900" w:right="252" w:firstLine="540"/>
                        <w:rPr>
                          <w:sz w:val="26"/>
                          <w:szCs w:val="26"/>
                        </w:rPr>
                      </w:pPr>
                      <w:r>
                        <w:rPr>
                          <w:sz w:val="26"/>
                          <w:szCs w:val="26"/>
                        </w:rPr>
                        <w:t>Kathy Martin – Southeast Region Director-Elect</w:t>
                      </w:r>
                    </w:p>
                    <w:p w14:paraId="1E8101DF" w14:textId="77777777" w:rsidR="00C17715" w:rsidRDefault="00C17715" w:rsidP="00C17715">
                      <w:pPr>
                        <w:ind w:left="900" w:right="252" w:firstLine="540"/>
                        <w:rPr>
                          <w:sz w:val="26"/>
                          <w:szCs w:val="26"/>
                        </w:rPr>
                      </w:pPr>
                      <w:r>
                        <w:rPr>
                          <w:sz w:val="26"/>
                          <w:szCs w:val="26"/>
                        </w:rPr>
                        <w:t>Ingrid Burton – West Region Director-Elect</w:t>
                      </w:r>
                    </w:p>
                    <w:p w14:paraId="56318993" w14:textId="77777777" w:rsidR="00C17715" w:rsidRDefault="00C17715" w:rsidP="00C17715">
                      <w:pPr>
                        <w:ind w:right="252"/>
                        <w:rPr>
                          <w:sz w:val="26"/>
                          <w:szCs w:val="26"/>
                        </w:rPr>
                      </w:pPr>
                    </w:p>
                    <w:p w14:paraId="4577A3C5" w14:textId="77777777" w:rsidR="00C17715" w:rsidRDefault="00C17715" w:rsidP="00C17715">
                      <w:pPr>
                        <w:ind w:left="180" w:right="252"/>
                        <w:rPr>
                          <w:sz w:val="26"/>
                          <w:szCs w:val="26"/>
                        </w:rPr>
                      </w:pPr>
                      <w:r>
                        <w:rPr>
                          <w:sz w:val="26"/>
                          <w:szCs w:val="26"/>
                        </w:rPr>
                        <w:t>From the membership of our Association, we thank you for stepping up and be willing to serve.</w:t>
                      </w:r>
                    </w:p>
                    <w:p w14:paraId="19D28E77" w14:textId="77777777" w:rsidR="00C17715" w:rsidRDefault="00C17715" w:rsidP="00C17715">
                      <w:pPr>
                        <w:ind w:left="180" w:right="252"/>
                        <w:rPr>
                          <w:sz w:val="26"/>
                          <w:szCs w:val="26"/>
                        </w:rPr>
                      </w:pPr>
                    </w:p>
                    <w:p w14:paraId="3DB03329" w14:textId="77777777" w:rsidR="00C17715" w:rsidRDefault="00C17715" w:rsidP="00C17715">
                      <w:pPr>
                        <w:ind w:left="180" w:right="252"/>
                        <w:rPr>
                          <w:sz w:val="26"/>
                          <w:szCs w:val="26"/>
                        </w:rPr>
                      </w:pPr>
                      <w:r>
                        <w:rPr>
                          <w:sz w:val="26"/>
                          <w:szCs w:val="26"/>
                        </w:rPr>
                        <w:t>The ADDC Convention for 2021, to be held in New Orleans, Louisiana September 21-25, 2021 is on track.  The GAC is preparing the Registration Packet and this will be sent to the Regional Directors soon to be sent to the Club Presidents and I am asking the Presidents to forward to their membership, as soon as you receive these.</w:t>
                      </w:r>
                    </w:p>
                    <w:p w14:paraId="2BA7941F" w14:textId="77777777" w:rsidR="00C17715" w:rsidRDefault="00C17715" w:rsidP="00C17715">
                      <w:pPr>
                        <w:ind w:left="180" w:right="252"/>
                        <w:rPr>
                          <w:sz w:val="26"/>
                          <w:szCs w:val="26"/>
                        </w:rPr>
                      </w:pPr>
                    </w:p>
                    <w:p w14:paraId="56EA3623" w14:textId="77777777" w:rsidR="00C17715" w:rsidRDefault="00C17715" w:rsidP="00C17715">
                      <w:pPr>
                        <w:ind w:left="180" w:right="252"/>
                        <w:rPr>
                          <w:rStyle w:val="Strong"/>
                          <w:b w:val="0"/>
                          <w:bCs w:val="0"/>
                          <w:color w:val="201F1E"/>
                          <w:sz w:val="26"/>
                          <w:szCs w:val="26"/>
                          <w:bdr w:val="none" w:sz="0" w:space="0" w:color="auto" w:frame="1"/>
                          <w:shd w:val="clear" w:color="auto" w:fill="FFFFFF"/>
                        </w:rPr>
                      </w:pPr>
                      <w:r>
                        <w:rPr>
                          <w:sz w:val="26"/>
                          <w:szCs w:val="26"/>
                        </w:rPr>
                        <w:t xml:space="preserve">You can go ahead and book your room with the </w:t>
                      </w:r>
                      <w:r w:rsidRPr="005D66DC">
                        <w:rPr>
                          <w:rStyle w:val="Strong"/>
                          <w:color w:val="201F1E"/>
                          <w:sz w:val="26"/>
                          <w:szCs w:val="26"/>
                          <w:bdr w:val="none" w:sz="0" w:space="0" w:color="auto" w:frame="1"/>
                          <w:shd w:val="clear" w:color="auto" w:fill="FFFFFF"/>
                        </w:rPr>
                        <w:t>Astor Crowne Plaza New Orleans French Quarter</w:t>
                      </w:r>
                      <w:r>
                        <w:rPr>
                          <w:rStyle w:val="Strong"/>
                          <w:b w:val="0"/>
                          <w:bCs w:val="0"/>
                          <w:color w:val="201F1E"/>
                          <w:sz w:val="26"/>
                          <w:szCs w:val="26"/>
                          <w:bdr w:val="none" w:sz="0" w:space="0" w:color="auto" w:frame="1"/>
                          <w:shd w:val="clear" w:color="auto" w:fill="FFFFFF"/>
                        </w:rPr>
                        <w:t xml:space="preserve"> online by going to the Booking Website at:</w:t>
                      </w:r>
                    </w:p>
                    <w:p w14:paraId="722BC47D" w14:textId="77777777" w:rsidR="00C17715" w:rsidRPr="005D66DC" w:rsidRDefault="00F95AA0" w:rsidP="00C17715">
                      <w:pPr>
                        <w:shd w:val="clear" w:color="auto" w:fill="FFFFFF"/>
                        <w:spacing w:line="270" w:lineRule="atLeast"/>
                        <w:jc w:val="center"/>
                        <w:rPr>
                          <w:color w:val="201F1E"/>
                          <w:sz w:val="26"/>
                          <w:szCs w:val="26"/>
                        </w:rPr>
                      </w:pPr>
                      <w:hyperlink r:id="rId6" w:tgtFrame="_blank" w:history="1">
                        <w:r w:rsidR="00C17715" w:rsidRPr="005D66DC">
                          <w:rPr>
                            <w:color w:val="0000FF"/>
                            <w:sz w:val="26"/>
                            <w:szCs w:val="26"/>
                            <w:u w:val="single"/>
                            <w:bdr w:val="none" w:sz="0" w:space="0" w:color="auto" w:frame="1"/>
                          </w:rPr>
                          <w:t>https://book.passkey.com/e/50167145</w:t>
                        </w:r>
                      </w:hyperlink>
                    </w:p>
                    <w:p w14:paraId="141DDF35" w14:textId="77777777" w:rsidR="00C17715" w:rsidRPr="00FF1F34" w:rsidRDefault="00C17715" w:rsidP="00C17715">
                      <w:pPr>
                        <w:ind w:left="180" w:right="252"/>
                        <w:jc w:val="center"/>
                        <w:rPr>
                          <w:rStyle w:val="Strong"/>
                          <w:b w:val="0"/>
                          <w:bCs w:val="0"/>
                          <w:color w:val="0070C0"/>
                          <w:sz w:val="26"/>
                          <w:szCs w:val="26"/>
                          <w:u w:val="single"/>
                          <w:bdr w:val="none" w:sz="0" w:space="0" w:color="auto" w:frame="1"/>
                          <w:shd w:val="clear" w:color="auto" w:fill="FFFFFF"/>
                        </w:rPr>
                      </w:pPr>
                    </w:p>
                    <w:p w14:paraId="5908A807" w14:textId="77777777" w:rsidR="00C17715" w:rsidRDefault="00C17715" w:rsidP="00C17715">
                      <w:pPr>
                        <w:ind w:left="180" w:right="252"/>
                        <w:rPr>
                          <w:sz w:val="26"/>
                          <w:szCs w:val="26"/>
                        </w:rPr>
                      </w:pPr>
                      <w:r>
                        <w:rPr>
                          <w:sz w:val="26"/>
                          <w:szCs w:val="26"/>
                        </w:rPr>
                        <w:t>The room rates are $169/night for a single, double, triple or quad.  Please go ahead and make your reservations now.  We hope to see everyone at Convention.</w:t>
                      </w:r>
                    </w:p>
                    <w:p w14:paraId="3C230217" w14:textId="77777777" w:rsidR="00C17715" w:rsidRDefault="00C17715" w:rsidP="00C17715">
                      <w:pPr>
                        <w:ind w:left="180" w:right="252"/>
                        <w:rPr>
                          <w:sz w:val="26"/>
                          <w:szCs w:val="26"/>
                        </w:rPr>
                      </w:pPr>
                    </w:p>
                    <w:p w14:paraId="4A1892FF" w14:textId="2EED57B8" w:rsidR="00787641" w:rsidRPr="007652F5" w:rsidRDefault="00787641" w:rsidP="00787641">
                      <w:pPr>
                        <w:jc w:val="right"/>
                        <w:rPr>
                          <w:rFonts w:ascii="Arial" w:hAnsi="Arial" w:cs="Arial"/>
                          <w:i/>
                          <w:iCs/>
                          <w:sz w:val="18"/>
                          <w:szCs w:val="18"/>
                        </w:rPr>
                      </w:pPr>
                    </w:p>
                  </w:txbxContent>
                </v:textbox>
                <w10:wrap anchorx="margin"/>
              </v:shape>
            </w:pict>
          </mc:Fallback>
        </mc:AlternateContent>
      </w:r>
    </w:p>
    <w:p w14:paraId="32D237BC" w14:textId="5D088F5E" w:rsidR="00542239" w:rsidRDefault="00542239" w:rsidP="00A576C1">
      <w:pPr>
        <w:jc w:val="right"/>
        <w:rPr>
          <w:rFonts w:ascii="Book Antiqua" w:hAnsi="Book Antiqua" w:cs="Arial"/>
          <w:b/>
          <w:bCs/>
          <w:noProof/>
        </w:rPr>
      </w:pPr>
    </w:p>
    <w:p w14:paraId="45B0F6B9" w14:textId="15DF2C73" w:rsidR="00542239" w:rsidRDefault="00542239" w:rsidP="00A576C1">
      <w:pPr>
        <w:jc w:val="right"/>
        <w:rPr>
          <w:rFonts w:ascii="Book Antiqua" w:hAnsi="Book Antiqua" w:cs="Arial"/>
          <w:b/>
          <w:bCs/>
          <w:noProof/>
        </w:rPr>
      </w:pPr>
    </w:p>
    <w:p w14:paraId="30F5DF5D" w14:textId="77777777" w:rsidR="00542239" w:rsidRDefault="00542239" w:rsidP="00A576C1">
      <w:pPr>
        <w:jc w:val="right"/>
        <w:rPr>
          <w:rFonts w:ascii="Book Antiqua" w:hAnsi="Book Antiqua" w:cs="Arial"/>
          <w:b/>
          <w:bCs/>
          <w:noProof/>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15CDFCDC" w14:textId="1A6A4137" w:rsidR="00787641" w:rsidRPr="00787641" w:rsidRDefault="00787641" w:rsidP="00787641">
      <w:pPr>
        <w:rPr>
          <w:rFonts w:ascii="Book Antiqua" w:hAnsi="Book Antiqua" w:cs="Arial"/>
          <w:sz w:val="22"/>
        </w:rPr>
      </w:pPr>
    </w:p>
    <w:p w14:paraId="7954A4C8" w14:textId="3F4289A3" w:rsidR="00787641" w:rsidRPr="00787641" w:rsidRDefault="00787641" w:rsidP="00787641">
      <w:pPr>
        <w:rPr>
          <w:rFonts w:ascii="Book Antiqua" w:hAnsi="Book Antiqua" w:cs="Arial"/>
          <w:sz w:val="22"/>
        </w:rPr>
      </w:pPr>
    </w:p>
    <w:p w14:paraId="76A70B27" w14:textId="0163C850" w:rsidR="00787641" w:rsidRPr="00787641" w:rsidRDefault="00787641" w:rsidP="00787641">
      <w:pPr>
        <w:rPr>
          <w:rFonts w:ascii="Book Antiqua" w:hAnsi="Book Antiqua" w:cs="Arial"/>
          <w:sz w:val="22"/>
        </w:rPr>
      </w:pPr>
    </w:p>
    <w:p w14:paraId="6C086353" w14:textId="18D76530" w:rsidR="00787641" w:rsidRPr="00787641" w:rsidRDefault="00787641" w:rsidP="00787641">
      <w:pPr>
        <w:rPr>
          <w:rFonts w:ascii="Book Antiqua" w:hAnsi="Book Antiqua" w:cs="Arial"/>
          <w:sz w:val="22"/>
        </w:rPr>
      </w:pPr>
    </w:p>
    <w:p w14:paraId="1A518F06" w14:textId="45E88F94" w:rsidR="00787641" w:rsidRPr="00787641" w:rsidRDefault="00787641" w:rsidP="00787641">
      <w:pPr>
        <w:rPr>
          <w:rFonts w:ascii="Book Antiqua" w:hAnsi="Book Antiqua" w:cs="Arial"/>
          <w:sz w:val="22"/>
        </w:rPr>
      </w:pPr>
    </w:p>
    <w:p w14:paraId="05D8F5AA" w14:textId="6F552683" w:rsidR="00787641" w:rsidRPr="00787641" w:rsidRDefault="00787641" w:rsidP="00787641">
      <w:pPr>
        <w:rPr>
          <w:rFonts w:ascii="Book Antiqua" w:hAnsi="Book Antiqua" w:cs="Arial"/>
          <w:sz w:val="22"/>
        </w:rPr>
      </w:pPr>
    </w:p>
    <w:p w14:paraId="30B372CA" w14:textId="6F478B51" w:rsidR="00787641" w:rsidRPr="00787641" w:rsidRDefault="00787641" w:rsidP="00787641">
      <w:pPr>
        <w:rPr>
          <w:rFonts w:ascii="Book Antiqua" w:hAnsi="Book Antiqua" w:cs="Arial"/>
          <w:sz w:val="22"/>
        </w:rPr>
      </w:pPr>
    </w:p>
    <w:p w14:paraId="26B89DC2" w14:textId="1388F4B8" w:rsidR="00787641" w:rsidRPr="00787641" w:rsidRDefault="00787641" w:rsidP="00787641">
      <w:pPr>
        <w:rPr>
          <w:rFonts w:ascii="Book Antiqua" w:hAnsi="Book Antiqua" w:cs="Arial"/>
          <w:sz w:val="22"/>
        </w:rPr>
      </w:pPr>
    </w:p>
    <w:p w14:paraId="0820F723" w14:textId="73B5A758" w:rsidR="00787641" w:rsidRPr="00787641" w:rsidRDefault="00787641" w:rsidP="00787641">
      <w:pPr>
        <w:rPr>
          <w:rFonts w:ascii="Book Antiqua" w:hAnsi="Book Antiqua" w:cs="Arial"/>
          <w:sz w:val="22"/>
        </w:rPr>
      </w:pPr>
    </w:p>
    <w:p w14:paraId="1AE1CC90" w14:textId="637171DF" w:rsidR="00787641" w:rsidRPr="00787641" w:rsidRDefault="00787641" w:rsidP="00787641">
      <w:pPr>
        <w:rPr>
          <w:rFonts w:ascii="Book Antiqua" w:hAnsi="Book Antiqua" w:cs="Arial"/>
          <w:sz w:val="22"/>
        </w:rPr>
      </w:pPr>
    </w:p>
    <w:p w14:paraId="122A75BF" w14:textId="01F3CBED" w:rsidR="00787641" w:rsidRPr="00787641" w:rsidRDefault="00787641" w:rsidP="00787641">
      <w:pPr>
        <w:rPr>
          <w:rFonts w:ascii="Book Antiqua" w:hAnsi="Book Antiqua" w:cs="Arial"/>
          <w:sz w:val="22"/>
        </w:rPr>
      </w:pPr>
    </w:p>
    <w:p w14:paraId="00E2E4AB" w14:textId="1B6B35FD" w:rsidR="00787641" w:rsidRPr="00787641" w:rsidRDefault="00787641" w:rsidP="00787641">
      <w:pPr>
        <w:rPr>
          <w:rFonts w:ascii="Book Antiqua" w:hAnsi="Book Antiqua" w:cs="Arial"/>
          <w:sz w:val="22"/>
        </w:rPr>
      </w:pPr>
    </w:p>
    <w:p w14:paraId="7B02E86B" w14:textId="399B42CD" w:rsidR="00787641" w:rsidRPr="00787641" w:rsidRDefault="00787641" w:rsidP="00787641">
      <w:pPr>
        <w:rPr>
          <w:rFonts w:ascii="Book Antiqua" w:hAnsi="Book Antiqua" w:cs="Arial"/>
          <w:sz w:val="22"/>
        </w:rPr>
      </w:pPr>
    </w:p>
    <w:p w14:paraId="145E8053" w14:textId="086DBF6E" w:rsidR="00787641" w:rsidRPr="00787641" w:rsidRDefault="00787641" w:rsidP="00787641">
      <w:pPr>
        <w:rPr>
          <w:rFonts w:ascii="Book Antiqua" w:hAnsi="Book Antiqua" w:cs="Arial"/>
          <w:sz w:val="22"/>
        </w:rPr>
      </w:pPr>
    </w:p>
    <w:p w14:paraId="7555992D" w14:textId="6FE258B8" w:rsidR="00787641" w:rsidRPr="00787641" w:rsidRDefault="00787641" w:rsidP="00787641">
      <w:pPr>
        <w:rPr>
          <w:rFonts w:ascii="Book Antiqua" w:hAnsi="Book Antiqua" w:cs="Arial"/>
          <w:sz w:val="22"/>
        </w:rPr>
      </w:pPr>
    </w:p>
    <w:p w14:paraId="597270F8" w14:textId="1664CA1D" w:rsidR="00787641" w:rsidRPr="00787641" w:rsidRDefault="00787641" w:rsidP="00787641">
      <w:pPr>
        <w:rPr>
          <w:rFonts w:ascii="Book Antiqua" w:hAnsi="Book Antiqua" w:cs="Arial"/>
          <w:sz w:val="22"/>
        </w:rPr>
      </w:pPr>
    </w:p>
    <w:p w14:paraId="33AA8337" w14:textId="2F78B62A" w:rsidR="00787641" w:rsidRPr="00787641" w:rsidRDefault="00787641" w:rsidP="00787641">
      <w:pPr>
        <w:rPr>
          <w:rFonts w:ascii="Book Antiqua" w:hAnsi="Book Antiqua" w:cs="Arial"/>
          <w:sz w:val="22"/>
        </w:rPr>
      </w:pPr>
    </w:p>
    <w:p w14:paraId="44F13349" w14:textId="7449630A" w:rsidR="00787641" w:rsidRPr="00787641" w:rsidRDefault="00787641" w:rsidP="00787641">
      <w:pPr>
        <w:rPr>
          <w:rFonts w:ascii="Book Antiqua" w:hAnsi="Book Antiqua" w:cs="Arial"/>
          <w:sz w:val="22"/>
        </w:rPr>
      </w:pPr>
    </w:p>
    <w:p w14:paraId="3E696993" w14:textId="6D03F874" w:rsidR="00787641" w:rsidRPr="00787641" w:rsidRDefault="00787641" w:rsidP="00787641">
      <w:pPr>
        <w:rPr>
          <w:rFonts w:ascii="Book Antiqua" w:hAnsi="Book Antiqua" w:cs="Arial"/>
          <w:sz w:val="22"/>
        </w:rPr>
      </w:pPr>
    </w:p>
    <w:p w14:paraId="4C5F61FE" w14:textId="023F1DD3" w:rsidR="00787641" w:rsidRPr="00787641" w:rsidRDefault="00787641" w:rsidP="00787641">
      <w:pPr>
        <w:rPr>
          <w:rFonts w:ascii="Book Antiqua" w:hAnsi="Book Antiqua" w:cs="Arial"/>
          <w:sz w:val="22"/>
        </w:rPr>
      </w:pPr>
    </w:p>
    <w:p w14:paraId="4A67E53E" w14:textId="0ED26135" w:rsidR="00787641" w:rsidRPr="00787641" w:rsidRDefault="00787641" w:rsidP="00787641">
      <w:pPr>
        <w:rPr>
          <w:rFonts w:ascii="Book Antiqua" w:hAnsi="Book Antiqua" w:cs="Arial"/>
          <w:sz w:val="22"/>
        </w:rPr>
      </w:pPr>
    </w:p>
    <w:p w14:paraId="37E7E507" w14:textId="564A0EEA" w:rsidR="00787641" w:rsidRPr="00787641" w:rsidRDefault="00787641" w:rsidP="00787641">
      <w:pPr>
        <w:rPr>
          <w:rFonts w:ascii="Book Antiqua" w:hAnsi="Book Antiqua" w:cs="Arial"/>
          <w:sz w:val="22"/>
        </w:rPr>
      </w:pPr>
    </w:p>
    <w:p w14:paraId="722B0AE2" w14:textId="784D852C" w:rsidR="00787641" w:rsidRPr="00787641" w:rsidRDefault="00787641" w:rsidP="00787641">
      <w:pPr>
        <w:rPr>
          <w:rFonts w:ascii="Book Antiqua" w:hAnsi="Book Antiqua" w:cs="Arial"/>
          <w:sz w:val="22"/>
        </w:rPr>
      </w:pPr>
    </w:p>
    <w:p w14:paraId="50FAD99A" w14:textId="427AC316" w:rsidR="00787641" w:rsidRPr="00787641" w:rsidRDefault="00787641" w:rsidP="00787641">
      <w:pPr>
        <w:rPr>
          <w:rFonts w:ascii="Book Antiqua" w:hAnsi="Book Antiqua" w:cs="Arial"/>
          <w:sz w:val="22"/>
        </w:rPr>
      </w:pPr>
    </w:p>
    <w:p w14:paraId="7A9AEA2C" w14:textId="24168941" w:rsidR="00787641" w:rsidRPr="00787641" w:rsidRDefault="00787641" w:rsidP="00787641">
      <w:pPr>
        <w:rPr>
          <w:rFonts w:ascii="Book Antiqua" w:hAnsi="Book Antiqua" w:cs="Arial"/>
          <w:sz w:val="22"/>
        </w:rPr>
      </w:pPr>
    </w:p>
    <w:p w14:paraId="0F9C526A" w14:textId="7B127124" w:rsidR="00787641" w:rsidRPr="00787641" w:rsidRDefault="00787641" w:rsidP="00787641">
      <w:pPr>
        <w:rPr>
          <w:rFonts w:ascii="Book Antiqua" w:hAnsi="Book Antiqua" w:cs="Arial"/>
          <w:sz w:val="22"/>
        </w:rPr>
      </w:pPr>
    </w:p>
    <w:p w14:paraId="0D8B5A9B" w14:textId="361FAEC5" w:rsidR="00787641" w:rsidRPr="00787641" w:rsidRDefault="00787641" w:rsidP="00787641">
      <w:pPr>
        <w:rPr>
          <w:rFonts w:ascii="Book Antiqua" w:hAnsi="Book Antiqua" w:cs="Arial"/>
          <w:sz w:val="22"/>
        </w:rPr>
      </w:pPr>
    </w:p>
    <w:p w14:paraId="788099D3" w14:textId="789A20D2" w:rsidR="00787641" w:rsidRPr="00787641" w:rsidRDefault="00787641" w:rsidP="00787641">
      <w:pPr>
        <w:rPr>
          <w:rFonts w:ascii="Book Antiqua" w:hAnsi="Book Antiqua" w:cs="Arial"/>
          <w:sz w:val="22"/>
        </w:rPr>
      </w:pPr>
    </w:p>
    <w:p w14:paraId="4BEA0B27" w14:textId="6CBAC28A" w:rsidR="00787641" w:rsidRPr="00787641" w:rsidRDefault="00787641" w:rsidP="00787641">
      <w:pPr>
        <w:rPr>
          <w:rFonts w:ascii="Book Antiqua" w:hAnsi="Book Antiqua" w:cs="Arial"/>
          <w:sz w:val="22"/>
        </w:rPr>
      </w:pPr>
    </w:p>
    <w:p w14:paraId="53C60D23" w14:textId="6FF2CBDB" w:rsidR="00787641" w:rsidRPr="00787641" w:rsidRDefault="00787641" w:rsidP="00787641">
      <w:pPr>
        <w:rPr>
          <w:rFonts w:ascii="Book Antiqua" w:hAnsi="Book Antiqua" w:cs="Arial"/>
          <w:sz w:val="22"/>
        </w:rPr>
      </w:pPr>
    </w:p>
    <w:p w14:paraId="50839016" w14:textId="623B7BD3" w:rsidR="00787641" w:rsidRPr="00787641" w:rsidRDefault="00787641" w:rsidP="00787641">
      <w:pPr>
        <w:rPr>
          <w:rFonts w:ascii="Book Antiqua" w:hAnsi="Book Antiqua" w:cs="Arial"/>
          <w:sz w:val="22"/>
        </w:rPr>
      </w:pPr>
    </w:p>
    <w:p w14:paraId="1F0A33B5" w14:textId="656E695D" w:rsidR="00787641" w:rsidRDefault="00787641" w:rsidP="00787641">
      <w:pPr>
        <w:rPr>
          <w:rFonts w:ascii="Book Antiqua" w:hAnsi="Book Antiqua" w:cs="Arial"/>
          <w:sz w:val="22"/>
        </w:rPr>
      </w:pPr>
    </w:p>
    <w:p w14:paraId="57CD00FB" w14:textId="6EAB821C" w:rsidR="00787641" w:rsidRPr="00787641" w:rsidRDefault="00787641" w:rsidP="00787641">
      <w:pPr>
        <w:rPr>
          <w:rFonts w:ascii="Book Antiqua" w:hAnsi="Book Antiqua" w:cs="Arial"/>
          <w:sz w:val="22"/>
        </w:rPr>
      </w:pPr>
    </w:p>
    <w:p w14:paraId="44AB5FB6" w14:textId="7D83A68D" w:rsidR="00787641" w:rsidRPr="00787641" w:rsidRDefault="00787641" w:rsidP="00787641">
      <w:pPr>
        <w:rPr>
          <w:rFonts w:ascii="Book Antiqua" w:hAnsi="Book Antiqua" w:cs="Arial"/>
          <w:sz w:val="22"/>
        </w:rPr>
      </w:pPr>
    </w:p>
    <w:p w14:paraId="3E995C78" w14:textId="1C7D3B24" w:rsidR="00787641" w:rsidRDefault="00787641" w:rsidP="00787641">
      <w:pPr>
        <w:rPr>
          <w:rFonts w:ascii="Book Antiqua" w:hAnsi="Book Antiqua" w:cs="Arial"/>
          <w:sz w:val="22"/>
        </w:rPr>
      </w:pPr>
    </w:p>
    <w:p w14:paraId="0B529BDD" w14:textId="7B322135" w:rsidR="00787641" w:rsidRDefault="00787641" w:rsidP="00787641">
      <w:pPr>
        <w:jc w:val="right"/>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w:lastRenderedPageBreak/>
        <mc:AlternateContent>
          <mc:Choice Requires="wps">
            <w:drawing>
              <wp:anchor distT="45720" distB="45720" distL="114300" distR="114300" simplePos="0" relativeHeight="251664384" behindDoc="0" locked="0" layoutInCell="1" allowOverlap="1" wp14:anchorId="4C0717F1" wp14:editId="644EDBB0">
                <wp:simplePos x="0" y="0"/>
                <wp:positionH relativeFrom="margin">
                  <wp:align>right</wp:align>
                </wp:positionH>
                <wp:positionV relativeFrom="paragraph">
                  <wp:posOffset>209550</wp:posOffset>
                </wp:positionV>
                <wp:extent cx="6076950" cy="7296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noFill/>
                          <a:miter lim="800000"/>
                          <a:headEnd/>
                          <a:tailEnd/>
                        </a:ln>
                      </wps:spPr>
                      <wps:txbx>
                        <w:txbxContent>
                          <w:p w14:paraId="49148F1C" w14:textId="678B1AF4" w:rsidR="00787641" w:rsidRPr="007652F5" w:rsidRDefault="00787641">
                            <w:pPr>
                              <w:rPr>
                                <w:rFonts w:ascii="Arial" w:hAnsi="Arial" w:cs="Arial"/>
                                <w:i/>
                                <w:iCs/>
                                <w:sz w:val="18"/>
                                <w:szCs w:val="18"/>
                              </w:rPr>
                            </w:pPr>
                            <w:r w:rsidRPr="007652F5">
                              <w:rPr>
                                <w:rFonts w:ascii="Arial" w:hAnsi="Arial" w:cs="Arial"/>
                                <w:i/>
                                <w:iCs/>
                                <w:sz w:val="18"/>
                                <w:szCs w:val="18"/>
                              </w:rPr>
                              <w:t>J</w:t>
                            </w:r>
                            <w:r w:rsidR="00C17715">
                              <w:rPr>
                                <w:rFonts w:ascii="Arial" w:hAnsi="Arial" w:cs="Arial"/>
                                <w:i/>
                                <w:iCs/>
                                <w:sz w:val="18"/>
                                <w:szCs w:val="18"/>
                              </w:rPr>
                              <w:t xml:space="preserve">une </w:t>
                            </w:r>
                            <w:r w:rsidRPr="007652F5">
                              <w:rPr>
                                <w:rFonts w:ascii="Arial" w:hAnsi="Arial" w:cs="Arial"/>
                                <w:i/>
                                <w:iCs/>
                                <w:sz w:val="18"/>
                                <w:szCs w:val="18"/>
                              </w:rPr>
                              <w:t>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7B8C2355" w14:textId="46048987" w:rsidR="00C17715" w:rsidRDefault="00C17715" w:rsidP="00787641">
                            <w:pPr>
                              <w:rPr>
                                <w:rFonts w:ascii="Arial" w:eastAsiaTheme="minorHAnsi" w:hAnsi="Arial" w:cs="Arial"/>
                                <w:sz w:val="24"/>
                                <w:szCs w:val="24"/>
                              </w:rPr>
                            </w:pPr>
                          </w:p>
                          <w:p w14:paraId="6F140129" w14:textId="77777777" w:rsidR="00C17715" w:rsidRDefault="00C17715" w:rsidP="00787641">
                            <w:pPr>
                              <w:rPr>
                                <w:rFonts w:ascii="Arial" w:eastAsiaTheme="minorHAnsi" w:hAnsi="Arial" w:cs="Arial"/>
                                <w:sz w:val="24"/>
                                <w:szCs w:val="24"/>
                              </w:rPr>
                            </w:pPr>
                            <w:r>
                              <w:rPr>
                                <w:rFonts w:ascii="Arial" w:eastAsiaTheme="minorHAnsi" w:hAnsi="Arial" w:cs="Arial"/>
                                <w:sz w:val="24"/>
                                <w:szCs w:val="24"/>
                              </w:rPr>
                              <w:t>Field trips will be held on Wednesday, September 22</w:t>
                            </w:r>
                            <w:r w:rsidRPr="00C17715">
                              <w:rPr>
                                <w:rFonts w:ascii="Arial" w:eastAsiaTheme="minorHAnsi" w:hAnsi="Arial" w:cs="Arial"/>
                                <w:sz w:val="24"/>
                                <w:szCs w:val="24"/>
                                <w:vertAlign w:val="superscript"/>
                              </w:rPr>
                              <w:t>nd</w:t>
                            </w:r>
                            <w:r>
                              <w:rPr>
                                <w:rFonts w:ascii="Arial" w:eastAsiaTheme="minorHAnsi" w:hAnsi="Arial" w:cs="Arial"/>
                                <w:sz w:val="24"/>
                                <w:szCs w:val="24"/>
                              </w:rPr>
                              <w:t xml:space="preserve"> and Thursday, September 23</w:t>
                            </w:r>
                            <w:r w:rsidRPr="00C17715">
                              <w:rPr>
                                <w:rFonts w:ascii="Arial" w:eastAsiaTheme="minorHAnsi" w:hAnsi="Arial" w:cs="Arial"/>
                                <w:sz w:val="24"/>
                                <w:szCs w:val="24"/>
                                <w:vertAlign w:val="superscript"/>
                              </w:rPr>
                              <w:t>rd</w:t>
                            </w:r>
                            <w:r>
                              <w:rPr>
                                <w:rFonts w:ascii="Arial" w:eastAsiaTheme="minorHAnsi" w:hAnsi="Arial" w:cs="Arial"/>
                                <w:sz w:val="24"/>
                                <w:szCs w:val="24"/>
                              </w:rPr>
                              <w:t xml:space="preserve"> will be the Seminars.  Business Session will begin on Friday, September 24</w:t>
                            </w:r>
                            <w:r w:rsidRPr="00C17715">
                              <w:rPr>
                                <w:rFonts w:ascii="Arial" w:eastAsiaTheme="minorHAnsi" w:hAnsi="Arial" w:cs="Arial"/>
                                <w:sz w:val="24"/>
                                <w:szCs w:val="24"/>
                                <w:vertAlign w:val="superscript"/>
                              </w:rPr>
                              <w:t>th</w:t>
                            </w:r>
                            <w:r>
                              <w:rPr>
                                <w:rFonts w:ascii="Arial" w:eastAsiaTheme="minorHAnsi" w:hAnsi="Arial" w:cs="Arial"/>
                                <w:sz w:val="24"/>
                                <w:szCs w:val="24"/>
                              </w:rPr>
                              <w:t xml:space="preserve">, as at Past Conventions.  </w:t>
                            </w:r>
                          </w:p>
                          <w:p w14:paraId="0353A67D" w14:textId="77777777" w:rsidR="00C17715" w:rsidRDefault="00C17715" w:rsidP="00787641">
                            <w:pPr>
                              <w:rPr>
                                <w:rFonts w:ascii="Arial" w:eastAsiaTheme="minorHAnsi" w:hAnsi="Arial" w:cs="Arial"/>
                                <w:sz w:val="24"/>
                                <w:szCs w:val="24"/>
                              </w:rPr>
                            </w:pPr>
                          </w:p>
                          <w:p w14:paraId="371CC74D" w14:textId="4156D95A" w:rsidR="00C17715" w:rsidRDefault="00C17715" w:rsidP="00787641">
                            <w:pPr>
                              <w:rPr>
                                <w:rFonts w:ascii="Arial" w:eastAsiaTheme="minorHAnsi" w:hAnsi="Arial" w:cs="Arial"/>
                                <w:sz w:val="24"/>
                                <w:szCs w:val="24"/>
                              </w:rPr>
                            </w:pPr>
                            <w:r>
                              <w:rPr>
                                <w:rFonts w:ascii="Arial" w:eastAsiaTheme="minorHAnsi" w:hAnsi="Arial" w:cs="Arial"/>
                                <w:sz w:val="24"/>
                                <w:szCs w:val="24"/>
                              </w:rPr>
                              <w:t>During the Convention, we will abide for any and all safety guidelines regarding social distancing and mask.  Because we are still several months out, we do not know what the guidelines will be during the Convention, but the GAC is staying in touch with the Hotel.  We will keep you updated as we get closer to the Convention.</w:t>
                            </w:r>
                          </w:p>
                          <w:p w14:paraId="3BDD2CF5" w14:textId="2F1295FC" w:rsidR="00C17715" w:rsidRDefault="00C17715" w:rsidP="00787641">
                            <w:pPr>
                              <w:rPr>
                                <w:rFonts w:ascii="Arial" w:eastAsiaTheme="minorHAnsi" w:hAnsi="Arial" w:cs="Arial"/>
                                <w:sz w:val="24"/>
                                <w:szCs w:val="24"/>
                              </w:rPr>
                            </w:pPr>
                          </w:p>
                          <w:p w14:paraId="7710BC5C" w14:textId="6CBD9FF5" w:rsidR="00C17715" w:rsidRDefault="00C17715" w:rsidP="00787641">
                            <w:pPr>
                              <w:rPr>
                                <w:rFonts w:ascii="Arial" w:eastAsiaTheme="minorHAnsi" w:hAnsi="Arial" w:cs="Arial"/>
                                <w:sz w:val="24"/>
                                <w:szCs w:val="24"/>
                              </w:rPr>
                            </w:pPr>
                            <w:r>
                              <w:rPr>
                                <w:rFonts w:ascii="Arial" w:eastAsiaTheme="minorHAnsi" w:hAnsi="Arial" w:cs="Arial"/>
                                <w:sz w:val="24"/>
                                <w:szCs w:val="24"/>
                              </w:rPr>
                              <w:t>We do hope that you will plan to come to New Orleans, where it all began so many years ago with Inez Schaffer and her dream to start our Association of Desk and Derrick Clubs.</w:t>
                            </w:r>
                          </w:p>
                          <w:p w14:paraId="41AE5F62" w14:textId="598E034C" w:rsidR="00C17715" w:rsidRDefault="00C17715" w:rsidP="00787641">
                            <w:pPr>
                              <w:rPr>
                                <w:rFonts w:ascii="Arial" w:eastAsiaTheme="minorHAnsi" w:hAnsi="Arial" w:cs="Arial"/>
                                <w:sz w:val="24"/>
                                <w:szCs w:val="24"/>
                              </w:rPr>
                            </w:pPr>
                          </w:p>
                          <w:p w14:paraId="38216C80" w14:textId="69EEAFC9" w:rsidR="00C17715" w:rsidRDefault="00C17715" w:rsidP="00787641">
                            <w:pPr>
                              <w:rPr>
                                <w:rFonts w:ascii="Arial" w:eastAsiaTheme="minorHAnsi" w:hAnsi="Arial" w:cs="Arial"/>
                                <w:sz w:val="24"/>
                                <w:szCs w:val="24"/>
                              </w:rPr>
                            </w:pPr>
                            <w:r>
                              <w:rPr>
                                <w:rFonts w:ascii="Arial" w:eastAsiaTheme="minorHAnsi" w:hAnsi="Arial" w:cs="Arial"/>
                                <w:sz w:val="24"/>
                                <w:szCs w:val="24"/>
                              </w:rPr>
                              <w:t>As always, if you have any questions or need any additional information, please do not hesitate to contact me.</w:t>
                            </w:r>
                          </w:p>
                          <w:p w14:paraId="587025B8" w14:textId="77777777" w:rsidR="00C17715" w:rsidRDefault="00C17715" w:rsidP="00787641">
                            <w:pPr>
                              <w:rPr>
                                <w:rFonts w:ascii="Arial" w:eastAsiaTheme="minorHAnsi" w:hAnsi="Arial" w:cs="Arial"/>
                                <w:sz w:val="24"/>
                                <w:szCs w:val="24"/>
                              </w:rPr>
                            </w:pPr>
                          </w:p>
                          <w:p w14:paraId="53A041AE" w14:textId="77777777" w:rsidR="00C17715" w:rsidRDefault="00C17715" w:rsidP="00787641">
                            <w:pPr>
                              <w:rPr>
                                <w:rFonts w:ascii="Arial" w:eastAsiaTheme="minorHAnsi" w:hAnsi="Arial" w:cs="Arial"/>
                                <w:sz w:val="24"/>
                                <w:szCs w:val="24"/>
                              </w:rPr>
                            </w:pPr>
                          </w:p>
                          <w:p w14:paraId="1C61C7C1" w14:textId="6163FAFA" w:rsidR="00787641" w:rsidRDefault="00787641" w:rsidP="00787641">
                            <w:pPr>
                              <w:rPr>
                                <w:rFonts w:ascii="Arial" w:eastAsiaTheme="minorHAnsi" w:hAnsi="Arial" w:cs="Arial"/>
                                <w:sz w:val="24"/>
                                <w:szCs w:val="24"/>
                              </w:rPr>
                            </w:pPr>
                            <w:r>
                              <w:rPr>
                                <w:rFonts w:ascii="Arial" w:eastAsiaTheme="minorHAnsi" w:hAnsi="Arial" w:cs="Arial"/>
                                <w:sz w:val="24"/>
                                <w:szCs w:val="24"/>
                              </w:rPr>
                              <w:t>Hugs to each of you,</w:t>
                            </w:r>
                          </w:p>
                          <w:p w14:paraId="6E38F500" w14:textId="77777777" w:rsidR="00787641" w:rsidRDefault="00787641" w:rsidP="00787641">
                            <w:pPr>
                              <w:rPr>
                                <w:rFonts w:ascii="Arial" w:eastAsiaTheme="minorHAnsi" w:hAnsi="Arial" w:cs="Arial"/>
                                <w:sz w:val="24"/>
                                <w:szCs w:val="24"/>
                              </w:rPr>
                            </w:pPr>
                            <w:r>
                              <w:rPr>
                                <w:rFonts w:ascii="Arial" w:eastAsiaTheme="minorHAnsi" w:hAnsi="Arial" w:cs="Arial"/>
                                <w:sz w:val="24"/>
                                <w:szCs w:val="24"/>
                              </w:rPr>
                              <w:t>Evelyn</w:t>
                            </w:r>
                          </w:p>
                          <w:p w14:paraId="5E26D7F6" w14:textId="77777777" w:rsidR="00093046" w:rsidRDefault="00093046" w:rsidP="00787641">
                            <w:pPr>
                              <w:rPr>
                                <w:rFonts w:ascii="Arial" w:eastAsiaTheme="minorHAnsi" w:hAnsi="Arial" w:cs="Arial"/>
                                <w:sz w:val="24"/>
                                <w:szCs w:val="24"/>
                              </w:rPr>
                            </w:pPr>
                          </w:p>
                          <w:p w14:paraId="1A1C028E" w14:textId="04DAAB55" w:rsidR="00787641" w:rsidRDefault="00787641" w:rsidP="00787641">
                            <w:pPr>
                              <w:rPr>
                                <w:rFonts w:eastAsiaTheme="minorHAnsi"/>
                                <w:sz w:val="24"/>
                                <w:szCs w:val="24"/>
                              </w:rPr>
                            </w:pPr>
                          </w:p>
                          <w:p w14:paraId="53EB9247" w14:textId="0F5782B1" w:rsidR="00C17715" w:rsidRDefault="00C17715" w:rsidP="00787641">
                            <w:pPr>
                              <w:rPr>
                                <w:rFonts w:eastAsiaTheme="minorHAnsi"/>
                                <w:sz w:val="24"/>
                                <w:szCs w:val="24"/>
                              </w:rPr>
                            </w:pPr>
                          </w:p>
                          <w:p w14:paraId="2B3D6C0F" w14:textId="77777777" w:rsidR="00C17715" w:rsidRPr="00C17715" w:rsidRDefault="00C17715" w:rsidP="00787641">
                            <w:pPr>
                              <w:rPr>
                                <w:rFonts w:eastAsiaTheme="minorHAnsi"/>
                                <w:sz w:val="24"/>
                                <w:szCs w:val="24"/>
                              </w:rPr>
                            </w:pPr>
                          </w:p>
                          <w:p w14:paraId="2D77349B" w14:textId="79F030A6" w:rsidR="00787641" w:rsidRPr="0035386D" w:rsidRDefault="00C17715" w:rsidP="00C17715">
                            <w:pPr>
                              <w:jc w:val="center"/>
                              <w:rPr>
                                <w:rFonts w:ascii="Arial" w:eastAsiaTheme="minorHAnsi" w:hAnsi="Arial" w:cs="Arial"/>
                                <w:sz w:val="24"/>
                                <w:szCs w:val="24"/>
                              </w:rPr>
                            </w:pPr>
                            <w:r>
                              <w:rPr>
                                <w:color w:val="333333"/>
                                <w:sz w:val="24"/>
                                <w:szCs w:val="24"/>
                                <w:shd w:val="clear" w:color="auto" w:fill="FFFFFF"/>
                              </w:rPr>
                              <w:t>“</w:t>
                            </w:r>
                            <w:r w:rsidRPr="00C17715">
                              <w:rPr>
                                <w:color w:val="333333"/>
                                <w:sz w:val="24"/>
                                <w:szCs w:val="24"/>
                                <w:shd w:val="clear" w:color="auto" w:fill="FFFFFF"/>
                              </w:rPr>
                              <w:t>Start by doing what's necessary; then do what's possible; and suddenly you are doing the impossible.</w:t>
                            </w:r>
                            <w:r>
                              <w:rPr>
                                <w:color w:val="333333"/>
                                <w:sz w:val="24"/>
                                <w:szCs w:val="24"/>
                                <w:shd w:val="clear" w:color="auto" w:fill="FFFFFF"/>
                              </w:rPr>
                              <w:t>”  F</w:t>
                            </w:r>
                            <w:r w:rsidRPr="00C17715">
                              <w:rPr>
                                <w:color w:val="333333"/>
                                <w:sz w:val="24"/>
                                <w:szCs w:val="24"/>
                                <w:shd w:val="clear" w:color="auto" w:fill="FFFFFF"/>
                              </w:rPr>
                              <w:t>rancis of Assisi</w:t>
                            </w:r>
                            <w:r>
                              <w:rPr>
                                <w:rFonts w:ascii="Helvetica" w:hAnsi="Helvetica"/>
                                <w:color w:val="333333"/>
                                <w:sz w:val="21"/>
                                <w:szCs w:val="21"/>
                              </w:rPr>
                              <w:br/>
                            </w: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17F1" id="_x0000_s1029" type="#_x0000_t202" style="position:absolute;left:0;text-align:left;margin-left:427.3pt;margin-top:16.5pt;width:478.5pt;height:57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lsIgIAACM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" stroked="f">
                <v:textbox>
                  <w:txbxContent>
                    <w:p w14:paraId="49148F1C" w14:textId="678B1AF4" w:rsidR="00787641" w:rsidRPr="007652F5" w:rsidRDefault="00787641">
                      <w:pPr>
                        <w:rPr>
                          <w:rFonts w:ascii="Arial" w:hAnsi="Arial" w:cs="Arial"/>
                          <w:i/>
                          <w:iCs/>
                          <w:sz w:val="18"/>
                          <w:szCs w:val="18"/>
                        </w:rPr>
                      </w:pPr>
                      <w:r w:rsidRPr="007652F5">
                        <w:rPr>
                          <w:rFonts w:ascii="Arial" w:hAnsi="Arial" w:cs="Arial"/>
                          <w:i/>
                          <w:iCs/>
                          <w:sz w:val="18"/>
                          <w:szCs w:val="18"/>
                        </w:rPr>
                        <w:t>J</w:t>
                      </w:r>
                      <w:r w:rsidR="00C17715">
                        <w:rPr>
                          <w:rFonts w:ascii="Arial" w:hAnsi="Arial" w:cs="Arial"/>
                          <w:i/>
                          <w:iCs/>
                          <w:sz w:val="18"/>
                          <w:szCs w:val="18"/>
                        </w:rPr>
                        <w:t xml:space="preserve">une </w:t>
                      </w:r>
                      <w:r w:rsidRPr="007652F5">
                        <w:rPr>
                          <w:rFonts w:ascii="Arial" w:hAnsi="Arial" w:cs="Arial"/>
                          <w:i/>
                          <w:iCs/>
                          <w:sz w:val="18"/>
                          <w:szCs w:val="18"/>
                        </w:rPr>
                        <w:t>2021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77777777" w:rsidR="00787641" w:rsidRDefault="00787641">
                      <w:pPr>
                        <w:rPr>
                          <w:sz w:val="18"/>
                          <w:szCs w:val="18"/>
                        </w:rPr>
                      </w:pPr>
                    </w:p>
                    <w:p w14:paraId="7B8C2355" w14:textId="46048987" w:rsidR="00C17715" w:rsidRDefault="00C17715" w:rsidP="00787641">
                      <w:pPr>
                        <w:rPr>
                          <w:rFonts w:ascii="Arial" w:eastAsiaTheme="minorHAnsi" w:hAnsi="Arial" w:cs="Arial"/>
                          <w:sz w:val="24"/>
                          <w:szCs w:val="24"/>
                        </w:rPr>
                      </w:pPr>
                    </w:p>
                    <w:p w14:paraId="6F140129" w14:textId="77777777" w:rsidR="00C17715" w:rsidRDefault="00C17715" w:rsidP="00787641">
                      <w:pPr>
                        <w:rPr>
                          <w:rFonts w:ascii="Arial" w:eastAsiaTheme="minorHAnsi" w:hAnsi="Arial" w:cs="Arial"/>
                          <w:sz w:val="24"/>
                          <w:szCs w:val="24"/>
                        </w:rPr>
                      </w:pPr>
                      <w:r>
                        <w:rPr>
                          <w:rFonts w:ascii="Arial" w:eastAsiaTheme="minorHAnsi" w:hAnsi="Arial" w:cs="Arial"/>
                          <w:sz w:val="24"/>
                          <w:szCs w:val="24"/>
                        </w:rPr>
                        <w:t>Field trips will be held on Wednesday, September 22</w:t>
                      </w:r>
                      <w:r w:rsidRPr="00C17715">
                        <w:rPr>
                          <w:rFonts w:ascii="Arial" w:eastAsiaTheme="minorHAnsi" w:hAnsi="Arial" w:cs="Arial"/>
                          <w:sz w:val="24"/>
                          <w:szCs w:val="24"/>
                          <w:vertAlign w:val="superscript"/>
                        </w:rPr>
                        <w:t>nd</w:t>
                      </w:r>
                      <w:r>
                        <w:rPr>
                          <w:rFonts w:ascii="Arial" w:eastAsiaTheme="minorHAnsi" w:hAnsi="Arial" w:cs="Arial"/>
                          <w:sz w:val="24"/>
                          <w:szCs w:val="24"/>
                        </w:rPr>
                        <w:t xml:space="preserve"> and Thursday, September 23</w:t>
                      </w:r>
                      <w:r w:rsidRPr="00C17715">
                        <w:rPr>
                          <w:rFonts w:ascii="Arial" w:eastAsiaTheme="minorHAnsi" w:hAnsi="Arial" w:cs="Arial"/>
                          <w:sz w:val="24"/>
                          <w:szCs w:val="24"/>
                          <w:vertAlign w:val="superscript"/>
                        </w:rPr>
                        <w:t>rd</w:t>
                      </w:r>
                      <w:r>
                        <w:rPr>
                          <w:rFonts w:ascii="Arial" w:eastAsiaTheme="minorHAnsi" w:hAnsi="Arial" w:cs="Arial"/>
                          <w:sz w:val="24"/>
                          <w:szCs w:val="24"/>
                        </w:rPr>
                        <w:t xml:space="preserve"> will be the Seminars.  Business Session will begin on Friday, September 24</w:t>
                      </w:r>
                      <w:r w:rsidRPr="00C17715">
                        <w:rPr>
                          <w:rFonts w:ascii="Arial" w:eastAsiaTheme="minorHAnsi" w:hAnsi="Arial" w:cs="Arial"/>
                          <w:sz w:val="24"/>
                          <w:szCs w:val="24"/>
                          <w:vertAlign w:val="superscript"/>
                        </w:rPr>
                        <w:t>th</w:t>
                      </w:r>
                      <w:r>
                        <w:rPr>
                          <w:rFonts w:ascii="Arial" w:eastAsiaTheme="minorHAnsi" w:hAnsi="Arial" w:cs="Arial"/>
                          <w:sz w:val="24"/>
                          <w:szCs w:val="24"/>
                        </w:rPr>
                        <w:t xml:space="preserve">, as at Past Conventions.  </w:t>
                      </w:r>
                    </w:p>
                    <w:p w14:paraId="0353A67D" w14:textId="77777777" w:rsidR="00C17715" w:rsidRDefault="00C17715" w:rsidP="00787641">
                      <w:pPr>
                        <w:rPr>
                          <w:rFonts w:ascii="Arial" w:eastAsiaTheme="minorHAnsi" w:hAnsi="Arial" w:cs="Arial"/>
                          <w:sz w:val="24"/>
                          <w:szCs w:val="24"/>
                        </w:rPr>
                      </w:pPr>
                    </w:p>
                    <w:p w14:paraId="371CC74D" w14:textId="4156D95A" w:rsidR="00C17715" w:rsidRDefault="00C17715" w:rsidP="00787641">
                      <w:pPr>
                        <w:rPr>
                          <w:rFonts w:ascii="Arial" w:eastAsiaTheme="minorHAnsi" w:hAnsi="Arial" w:cs="Arial"/>
                          <w:sz w:val="24"/>
                          <w:szCs w:val="24"/>
                        </w:rPr>
                      </w:pPr>
                      <w:r>
                        <w:rPr>
                          <w:rFonts w:ascii="Arial" w:eastAsiaTheme="minorHAnsi" w:hAnsi="Arial" w:cs="Arial"/>
                          <w:sz w:val="24"/>
                          <w:szCs w:val="24"/>
                        </w:rPr>
                        <w:t>During the Convention, we will abide for any and all safety guidelines regarding social distancing and mask.  Because we are still several months out, we do not know what the guidelines will be during the Convention, but the GAC is staying in touch with the Hotel.  We will keep you updated as we get closer to the Convention.</w:t>
                      </w:r>
                    </w:p>
                    <w:p w14:paraId="3BDD2CF5" w14:textId="2F1295FC" w:rsidR="00C17715" w:rsidRDefault="00C17715" w:rsidP="00787641">
                      <w:pPr>
                        <w:rPr>
                          <w:rFonts w:ascii="Arial" w:eastAsiaTheme="minorHAnsi" w:hAnsi="Arial" w:cs="Arial"/>
                          <w:sz w:val="24"/>
                          <w:szCs w:val="24"/>
                        </w:rPr>
                      </w:pPr>
                    </w:p>
                    <w:p w14:paraId="7710BC5C" w14:textId="6CBD9FF5" w:rsidR="00C17715" w:rsidRDefault="00C17715" w:rsidP="00787641">
                      <w:pPr>
                        <w:rPr>
                          <w:rFonts w:ascii="Arial" w:eastAsiaTheme="minorHAnsi" w:hAnsi="Arial" w:cs="Arial"/>
                          <w:sz w:val="24"/>
                          <w:szCs w:val="24"/>
                        </w:rPr>
                      </w:pPr>
                      <w:r>
                        <w:rPr>
                          <w:rFonts w:ascii="Arial" w:eastAsiaTheme="minorHAnsi" w:hAnsi="Arial" w:cs="Arial"/>
                          <w:sz w:val="24"/>
                          <w:szCs w:val="24"/>
                        </w:rPr>
                        <w:t>We do hope that you will plan to come to New Orleans, where it all began so many years ago with Inez Schaffer and her dream to start our Association of Desk and Derrick Clubs.</w:t>
                      </w:r>
                    </w:p>
                    <w:p w14:paraId="41AE5F62" w14:textId="598E034C" w:rsidR="00C17715" w:rsidRDefault="00C17715" w:rsidP="00787641">
                      <w:pPr>
                        <w:rPr>
                          <w:rFonts w:ascii="Arial" w:eastAsiaTheme="minorHAnsi" w:hAnsi="Arial" w:cs="Arial"/>
                          <w:sz w:val="24"/>
                          <w:szCs w:val="24"/>
                        </w:rPr>
                      </w:pPr>
                    </w:p>
                    <w:p w14:paraId="38216C80" w14:textId="69EEAFC9" w:rsidR="00C17715" w:rsidRDefault="00C17715" w:rsidP="00787641">
                      <w:pPr>
                        <w:rPr>
                          <w:rFonts w:ascii="Arial" w:eastAsiaTheme="minorHAnsi" w:hAnsi="Arial" w:cs="Arial"/>
                          <w:sz w:val="24"/>
                          <w:szCs w:val="24"/>
                        </w:rPr>
                      </w:pPr>
                      <w:r>
                        <w:rPr>
                          <w:rFonts w:ascii="Arial" w:eastAsiaTheme="minorHAnsi" w:hAnsi="Arial" w:cs="Arial"/>
                          <w:sz w:val="24"/>
                          <w:szCs w:val="24"/>
                        </w:rPr>
                        <w:t>As always, if you have any questions or need any additional information, please do not hesitate to contact me.</w:t>
                      </w:r>
                    </w:p>
                    <w:p w14:paraId="587025B8" w14:textId="77777777" w:rsidR="00C17715" w:rsidRDefault="00C17715" w:rsidP="00787641">
                      <w:pPr>
                        <w:rPr>
                          <w:rFonts w:ascii="Arial" w:eastAsiaTheme="minorHAnsi" w:hAnsi="Arial" w:cs="Arial"/>
                          <w:sz w:val="24"/>
                          <w:szCs w:val="24"/>
                        </w:rPr>
                      </w:pPr>
                    </w:p>
                    <w:p w14:paraId="53A041AE" w14:textId="77777777" w:rsidR="00C17715" w:rsidRDefault="00C17715" w:rsidP="00787641">
                      <w:pPr>
                        <w:rPr>
                          <w:rFonts w:ascii="Arial" w:eastAsiaTheme="minorHAnsi" w:hAnsi="Arial" w:cs="Arial"/>
                          <w:sz w:val="24"/>
                          <w:szCs w:val="24"/>
                        </w:rPr>
                      </w:pPr>
                    </w:p>
                    <w:p w14:paraId="1C61C7C1" w14:textId="6163FAFA" w:rsidR="00787641" w:rsidRDefault="00787641" w:rsidP="00787641">
                      <w:pPr>
                        <w:rPr>
                          <w:rFonts w:ascii="Arial" w:eastAsiaTheme="minorHAnsi" w:hAnsi="Arial" w:cs="Arial"/>
                          <w:sz w:val="24"/>
                          <w:szCs w:val="24"/>
                        </w:rPr>
                      </w:pPr>
                      <w:r>
                        <w:rPr>
                          <w:rFonts w:ascii="Arial" w:eastAsiaTheme="minorHAnsi" w:hAnsi="Arial" w:cs="Arial"/>
                          <w:sz w:val="24"/>
                          <w:szCs w:val="24"/>
                        </w:rPr>
                        <w:t>Hugs to each of you,</w:t>
                      </w:r>
                    </w:p>
                    <w:p w14:paraId="6E38F500" w14:textId="77777777" w:rsidR="00787641" w:rsidRDefault="00787641" w:rsidP="00787641">
                      <w:pPr>
                        <w:rPr>
                          <w:rFonts w:ascii="Arial" w:eastAsiaTheme="minorHAnsi" w:hAnsi="Arial" w:cs="Arial"/>
                          <w:sz w:val="24"/>
                          <w:szCs w:val="24"/>
                        </w:rPr>
                      </w:pPr>
                      <w:r>
                        <w:rPr>
                          <w:rFonts w:ascii="Arial" w:eastAsiaTheme="minorHAnsi" w:hAnsi="Arial" w:cs="Arial"/>
                          <w:sz w:val="24"/>
                          <w:szCs w:val="24"/>
                        </w:rPr>
                        <w:t>Evelyn</w:t>
                      </w:r>
                    </w:p>
                    <w:p w14:paraId="5E26D7F6" w14:textId="77777777" w:rsidR="00093046" w:rsidRDefault="00093046" w:rsidP="00787641">
                      <w:pPr>
                        <w:rPr>
                          <w:rFonts w:ascii="Arial" w:eastAsiaTheme="minorHAnsi" w:hAnsi="Arial" w:cs="Arial"/>
                          <w:sz w:val="24"/>
                          <w:szCs w:val="24"/>
                        </w:rPr>
                      </w:pPr>
                    </w:p>
                    <w:p w14:paraId="1A1C028E" w14:textId="04DAAB55" w:rsidR="00787641" w:rsidRDefault="00787641" w:rsidP="00787641">
                      <w:pPr>
                        <w:rPr>
                          <w:rFonts w:eastAsiaTheme="minorHAnsi"/>
                          <w:sz w:val="24"/>
                          <w:szCs w:val="24"/>
                        </w:rPr>
                      </w:pPr>
                    </w:p>
                    <w:p w14:paraId="53EB9247" w14:textId="0F5782B1" w:rsidR="00C17715" w:rsidRDefault="00C17715" w:rsidP="00787641">
                      <w:pPr>
                        <w:rPr>
                          <w:rFonts w:eastAsiaTheme="minorHAnsi"/>
                          <w:sz w:val="24"/>
                          <w:szCs w:val="24"/>
                        </w:rPr>
                      </w:pPr>
                    </w:p>
                    <w:p w14:paraId="2B3D6C0F" w14:textId="77777777" w:rsidR="00C17715" w:rsidRPr="00C17715" w:rsidRDefault="00C17715" w:rsidP="00787641">
                      <w:pPr>
                        <w:rPr>
                          <w:rFonts w:eastAsiaTheme="minorHAnsi"/>
                          <w:sz w:val="24"/>
                          <w:szCs w:val="24"/>
                        </w:rPr>
                      </w:pPr>
                    </w:p>
                    <w:p w14:paraId="2D77349B" w14:textId="79F030A6" w:rsidR="00787641" w:rsidRPr="0035386D" w:rsidRDefault="00C17715" w:rsidP="00C17715">
                      <w:pPr>
                        <w:jc w:val="center"/>
                        <w:rPr>
                          <w:rFonts w:ascii="Arial" w:eastAsiaTheme="minorHAnsi" w:hAnsi="Arial" w:cs="Arial"/>
                          <w:sz w:val="24"/>
                          <w:szCs w:val="24"/>
                        </w:rPr>
                      </w:pPr>
                      <w:r>
                        <w:rPr>
                          <w:color w:val="333333"/>
                          <w:sz w:val="24"/>
                          <w:szCs w:val="24"/>
                          <w:shd w:val="clear" w:color="auto" w:fill="FFFFFF"/>
                        </w:rPr>
                        <w:t>“</w:t>
                      </w:r>
                      <w:r w:rsidRPr="00C17715">
                        <w:rPr>
                          <w:color w:val="333333"/>
                          <w:sz w:val="24"/>
                          <w:szCs w:val="24"/>
                          <w:shd w:val="clear" w:color="auto" w:fill="FFFFFF"/>
                        </w:rPr>
                        <w:t>Start by doing what's necessary; then do what's possible; and suddenly you are doing the impossible.</w:t>
                      </w:r>
                      <w:r>
                        <w:rPr>
                          <w:color w:val="333333"/>
                          <w:sz w:val="24"/>
                          <w:szCs w:val="24"/>
                          <w:shd w:val="clear" w:color="auto" w:fill="FFFFFF"/>
                        </w:rPr>
                        <w:t>”  F</w:t>
                      </w:r>
                      <w:r w:rsidRPr="00C17715">
                        <w:rPr>
                          <w:color w:val="333333"/>
                          <w:sz w:val="24"/>
                          <w:szCs w:val="24"/>
                          <w:shd w:val="clear" w:color="auto" w:fill="FFFFFF"/>
                        </w:rPr>
                        <w:t>rancis of Assisi</w:t>
                      </w:r>
                      <w:r>
                        <w:rPr>
                          <w:rFonts w:ascii="Helvetica" w:hAnsi="Helvetica"/>
                          <w:color w:val="333333"/>
                          <w:sz w:val="21"/>
                          <w:szCs w:val="21"/>
                        </w:rPr>
                        <w:br/>
                      </w:r>
                    </w:p>
                    <w:p w14:paraId="5129EF28" w14:textId="77777777" w:rsidR="00787641" w:rsidRDefault="00787641" w:rsidP="00787641">
                      <w:pPr>
                        <w:spacing w:after="160" w:line="259" w:lineRule="auto"/>
                        <w:rPr>
                          <w:rFonts w:ascii="Arial" w:eastAsiaTheme="minorHAnsi" w:hAnsi="Arial" w:cs="Arial"/>
                          <w:sz w:val="24"/>
                          <w:szCs w:val="24"/>
                        </w:rPr>
                      </w:pPr>
                    </w:p>
                    <w:p w14:paraId="38965DDB" w14:textId="77777777" w:rsidR="00787641" w:rsidRPr="00787641" w:rsidRDefault="00787641">
                      <w:pPr>
                        <w:rPr>
                          <w:sz w:val="18"/>
                          <w:szCs w:val="18"/>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25820"/>
    <w:rsid w:val="000355DF"/>
    <w:rsid w:val="00051B4A"/>
    <w:rsid w:val="00053BF3"/>
    <w:rsid w:val="0006679D"/>
    <w:rsid w:val="0007746D"/>
    <w:rsid w:val="000823A7"/>
    <w:rsid w:val="000841BF"/>
    <w:rsid w:val="00092950"/>
    <w:rsid w:val="00093046"/>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4E86"/>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2239"/>
    <w:rsid w:val="00544253"/>
    <w:rsid w:val="00550C3D"/>
    <w:rsid w:val="00570DD3"/>
    <w:rsid w:val="00573BF8"/>
    <w:rsid w:val="00584BC6"/>
    <w:rsid w:val="005919F1"/>
    <w:rsid w:val="0059674D"/>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2459"/>
    <w:rsid w:val="0071490B"/>
    <w:rsid w:val="00724778"/>
    <w:rsid w:val="00754442"/>
    <w:rsid w:val="007652F5"/>
    <w:rsid w:val="00787641"/>
    <w:rsid w:val="00791483"/>
    <w:rsid w:val="007A3B91"/>
    <w:rsid w:val="007A523B"/>
    <w:rsid w:val="007B56AD"/>
    <w:rsid w:val="007B7C6B"/>
    <w:rsid w:val="007C2168"/>
    <w:rsid w:val="007C30DD"/>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95072"/>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E2EDE"/>
    <w:rsid w:val="009F0432"/>
    <w:rsid w:val="009F1D90"/>
    <w:rsid w:val="00A076B9"/>
    <w:rsid w:val="00A076BD"/>
    <w:rsid w:val="00A11F26"/>
    <w:rsid w:val="00A1680A"/>
    <w:rsid w:val="00A23E2B"/>
    <w:rsid w:val="00A248DC"/>
    <w:rsid w:val="00A374A0"/>
    <w:rsid w:val="00A407EC"/>
    <w:rsid w:val="00A5389B"/>
    <w:rsid w:val="00A569E2"/>
    <w:rsid w:val="00A576C1"/>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17715"/>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E75"/>
    <w:rsid w:val="00D90906"/>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30B3"/>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60079"/>
    <w:rsid w:val="00F805CC"/>
    <w:rsid w:val="00F95AA0"/>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Strong">
    <w:name w:val="Strong"/>
    <w:basedOn w:val="DefaultParagraphFont"/>
    <w:uiPriority w:val="22"/>
    <w:qFormat/>
    <w:rsid w:val="00C17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book.passkey.com/e/50167145__;!!BNz2GT-dGXHFnI4!eMUMQq83bfOoLnwXNrdoWWJFjWEhUYAAmu9jKjmWUhxHu0uFaN6UvELbU7uNRtBZYKbdUiA$" TargetMode="External"/><Relationship Id="rId5" Type="http://schemas.openxmlformats.org/officeDocument/2006/relationships/hyperlink" Target="https://urldefense.com/v3/__https:/book.passkey.com/e/50167145__;!!BNz2GT-dGXHFnI4!eMUMQq83bfOoLnwXNrdoWWJFjWEhUYAAmu9jKjmWUhxHu0uFaN6UvELbU7uNRtBZYKbdUi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3</cp:revision>
  <cp:lastPrinted>2021-06-01T17:29:00Z</cp:lastPrinted>
  <dcterms:created xsi:type="dcterms:W3CDTF">2021-06-01T17:26:00Z</dcterms:created>
  <dcterms:modified xsi:type="dcterms:W3CDTF">2021-06-01T17:29:00Z</dcterms:modified>
</cp:coreProperties>
</file>