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E294" w14:textId="77777777" w:rsidR="005F11D1" w:rsidRDefault="005F11D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0"/>
        <w:gridCol w:w="720"/>
        <w:gridCol w:w="3960"/>
        <w:gridCol w:w="720"/>
        <w:gridCol w:w="3228"/>
      </w:tblGrid>
      <w:tr w:rsidR="005F11D1" w14:paraId="245743CF" w14:textId="77777777">
        <w:trPr>
          <w:trHeight w:val="432"/>
        </w:trPr>
        <w:tc>
          <w:tcPr>
            <w:tcW w:w="1908" w:type="dxa"/>
            <w:gridSpan w:val="3"/>
          </w:tcPr>
          <w:p w14:paraId="4F4F2221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Report of </w:t>
            </w:r>
          </w:p>
        </w:tc>
        <w:tc>
          <w:tcPr>
            <w:tcW w:w="7908" w:type="dxa"/>
            <w:gridSpan w:val="3"/>
          </w:tcPr>
          <w:p w14:paraId="29DD2814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Kay McKinley</w:t>
            </w:r>
          </w:p>
        </w:tc>
      </w:tr>
      <w:tr w:rsidR="005F11D1" w14:paraId="74BD5E73" w14:textId="77777777">
        <w:trPr>
          <w:trHeight w:val="432"/>
        </w:trPr>
        <w:tc>
          <w:tcPr>
            <w:tcW w:w="1188" w:type="dxa"/>
            <w:gridSpan w:val="2"/>
          </w:tcPr>
          <w:p w14:paraId="42D12D0C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Meeting</w:t>
            </w:r>
          </w:p>
        </w:tc>
        <w:tc>
          <w:tcPr>
            <w:tcW w:w="4680" w:type="dxa"/>
            <w:gridSpan w:val="2"/>
          </w:tcPr>
          <w:p w14:paraId="6DB9FED2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Zoom Meeting of Budget and Planning</w:t>
            </w:r>
          </w:p>
        </w:tc>
        <w:tc>
          <w:tcPr>
            <w:tcW w:w="720" w:type="dxa"/>
          </w:tcPr>
          <w:p w14:paraId="1371B9D9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228" w:type="dxa"/>
          </w:tcPr>
          <w:p w14:paraId="0CF3818B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1/16/21</w:t>
            </w:r>
          </w:p>
        </w:tc>
      </w:tr>
      <w:tr w:rsidR="005F11D1" w14:paraId="5B115AB1" w14:textId="77777777">
        <w:trPr>
          <w:trHeight w:val="432"/>
        </w:trPr>
        <w:tc>
          <w:tcPr>
            <w:tcW w:w="1188" w:type="dxa"/>
            <w:gridSpan w:val="2"/>
          </w:tcPr>
          <w:p w14:paraId="1FDD6162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Location</w:t>
            </w:r>
          </w:p>
        </w:tc>
        <w:tc>
          <w:tcPr>
            <w:tcW w:w="8628" w:type="dxa"/>
            <w:gridSpan w:val="4"/>
          </w:tcPr>
          <w:p w14:paraId="0AEDACF8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Zoom Call</w:t>
            </w:r>
          </w:p>
        </w:tc>
      </w:tr>
      <w:tr w:rsidR="005F11D1" w14:paraId="49A2DEDE" w14:textId="77777777">
        <w:trPr>
          <w:trHeight w:val="432"/>
        </w:trPr>
        <w:tc>
          <w:tcPr>
            <w:tcW w:w="9816" w:type="dxa"/>
            <w:gridSpan w:val="6"/>
            <w:vAlign w:val="center"/>
          </w:tcPr>
          <w:p w14:paraId="43D125C5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Items Requiring Vote (</w:t>
            </w:r>
            <w:r>
              <w:rPr>
                <w:rFonts w:ascii="Arial" w:eastAsia="Arial" w:hAnsi="Arial" w:cs="Arial"/>
                <w:b/>
                <w:i/>
              </w:rPr>
              <w:t>state motion</w:t>
            </w:r>
            <w:r>
              <w:rPr>
                <w:rFonts w:ascii="Arial" w:eastAsia="Arial" w:hAnsi="Arial" w:cs="Arial"/>
                <w:b/>
              </w:rPr>
              <w:t>), General Consent Decision, or Discussion by Board.</w:t>
            </w:r>
          </w:p>
        </w:tc>
      </w:tr>
      <w:tr w:rsidR="005F11D1" w14:paraId="7BFD030F" w14:textId="77777777">
        <w:trPr>
          <w:trHeight w:val="1758"/>
        </w:trPr>
        <w:tc>
          <w:tcPr>
            <w:tcW w:w="9816" w:type="dxa"/>
            <w:gridSpan w:val="6"/>
          </w:tcPr>
          <w:p w14:paraId="084CBE7F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DEBCD3B" w14:textId="3DFB24FF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  <w:p w14:paraId="1A2D3883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3DDB887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F11D1" w14:paraId="1255D41C" w14:textId="77777777">
        <w:trPr>
          <w:trHeight w:val="432"/>
        </w:trPr>
        <w:tc>
          <w:tcPr>
            <w:tcW w:w="9816" w:type="dxa"/>
            <w:gridSpan w:val="6"/>
            <w:vAlign w:val="center"/>
          </w:tcPr>
          <w:p w14:paraId="346B457E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General Information Items</w:t>
            </w:r>
          </w:p>
        </w:tc>
      </w:tr>
      <w:tr w:rsidR="005F11D1" w14:paraId="75367256" w14:textId="77777777">
        <w:trPr>
          <w:trHeight w:val="1758"/>
        </w:trPr>
        <w:tc>
          <w:tcPr>
            <w:tcW w:w="9816" w:type="dxa"/>
            <w:gridSpan w:val="6"/>
          </w:tcPr>
          <w:p w14:paraId="01B6E7C7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0E67A35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Region Meeting Planning progressing</w:t>
            </w:r>
          </w:p>
          <w:p w14:paraId="04EB36F3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Contingency plan if Covid is still preventing a Region Meeting.</w:t>
            </w:r>
          </w:p>
          <w:p w14:paraId="4EA7BDC7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Follow through on if all requirements were met for the disbandment of Red Earth Club in 2020.</w:t>
            </w:r>
          </w:p>
          <w:p w14:paraId="1428494C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68909F74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F4223D9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765F539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D7D9128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F11D1" w14:paraId="111E573D" w14:textId="77777777">
        <w:trPr>
          <w:trHeight w:val="432"/>
        </w:trPr>
        <w:tc>
          <w:tcPr>
            <w:tcW w:w="9816" w:type="dxa"/>
            <w:gridSpan w:val="6"/>
            <w:vAlign w:val="center"/>
          </w:tcPr>
          <w:p w14:paraId="44CD4008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Requests for Assistance by the Association Distribution Office</w:t>
            </w:r>
          </w:p>
        </w:tc>
      </w:tr>
      <w:tr w:rsidR="005F11D1" w14:paraId="3783DCBB" w14:textId="77777777">
        <w:trPr>
          <w:trHeight w:val="1758"/>
        </w:trPr>
        <w:tc>
          <w:tcPr>
            <w:tcW w:w="9816" w:type="dxa"/>
            <w:gridSpan w:val="6"/>
          </w:tcPr>
          <w:p w14:paraId="54057AF4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14ABA87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Just getting information </w:t>
            </w:r>
            <w:proofErr w:type="gramStart"/>
            <w:r>
              <w:rPr>
                <w:rFonts w:ascii="Arial" w:eastAsia="Arial" w:hAnsi="Arial" w:cs="Arial"/>
              </w:rPr>
              <w:t>available..</w:t>
            </w:r>
            <w:proofErr w:type="gramEnd"/>
          </w:p>
          <w:p w14:paraId="5AE2CFB7" w14:textId="77777777" w:rsidR="005F11D1" w:rsidRDefault="005A4786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Presidents of Clubs, </w:t>
            </w:r>
          </w:p>
          <w:p w14:paraId="4A47974A" w14:textId="77777777" w:rsidR="005F11D1" w:rsidRDefault="005A4786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Repository of sample documents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11D1" w14:paraId="1E2DFB50" w14:textId="77777777">
        <w:trPr>
          <w:trHeight w:val="432"/>
        </w:trPr>
        <w:tc>
          <w:tcPr>
            <w:tcW w:w="9816" w:type="dxa"/>
            <w:gridSpan w:val="6"/>
            <w:vAlign w:val="center"/>
          </w:tcPr>
          <w:p w14:paraId="58B7CC85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Requests for Assistance by ADDC Board of Directors or ADDC Committees</w:t>
            </w:r>
          </w:p>
        </w:tc>
      </w:tr>
      <w:tr w:rsidR="005F11D1" w14:paraId="13BBA060" w14:textId="77777777">
        <w:trPr>
          <w:trHeight w:val="1758"/>
        </w:trPr>
        <w:tc>
          <w:tcPr>
            <w:tcW w:w="9816" w:type="dxa"/>
            <w:gridSpan w:val="6"/>
          </w:tcPr>
          <w:p w14:paraId="650EDC3D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6240880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 monetary request, but make available some videos of different officers/committee chairs that could be shared with the clubs to give members a “bigger picture” of the association.  These could be used as a program for some of the smaller clubs.</w:t>
            </w:r>
          </w:p>
          <w:p w14:paraId="2F66BF0A" w14:textId="77777777" w:rsidR="005F11D1" w:rsidRDefault="005F11D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F11D1" w14:paraId="46044B1C" w14:textId="77777777">
        <w:trPr>
          <w:trHeight w:val="432"/>
        </w:trPr>
        <w:tc>
          <w:tcPr>
            <w:tcW w:w="1008" w:type="dxa"/>
          </w:tcPr>
          <w:p w14:paraId="20045021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Signed</w:t>
            </w:r>
          </w:p>
        </w:tc>
        <w:tc>
          <w:tcPr>
            <w:tcW w:w="4860" w:type="dxa"/>
            <w:gridSpan w:val="3"/>
          </w:tcPr>
          <w:p w14:paraId="6082BFE1" w14:textId="77777777" w:rsidR="005F11D1" w:rsidRDefault="005A4786">
            <w:pPr>
              <w:spacing w:after="0" w:line="240" w:lineRule="auto"/>
              <w:rPr>
                <w:rFonts w:ascii="Courgette" w:eastAsia="Courgette" w:hAnsi="Courgette" w:cs="Courgette"/>
                <w:color w:val="0070C0"/>
                <w:sz w:val="36"/>
                <w:szCs w:val="36"/>
              </w:rPr>
            </w:pPr>
            <w:r>
              <w:rPr>
                <w:rFonts w:ascii="Courgette" w:eastAsia="Courgette" w:hAnsi="Courgette" w:cs="Courgette"/>
                <w:color w:val="0070C0"/>
                <w:sz w:val="36"/>
                <w:szCs w:val="36"/>
              </w:rPr>
              <w:t>Kay McKinley</w:t>
            </w:r>
          </w:p>
        </w:tc>
        <w:tc>
          <w:tcPr>
            <w:tcW w:w="720" w:type="dxa"/>
          </w:tcPr>
          <w:p w14:paraId="1307F5EE" w14:textId="77777777" w:rsidR="005F11D1" w:rsidRDefault="005A478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</w:t>
            </w:r>
          </w:p>
        </w:tc>
        <w:tc>
          <w:tcPr>
            <w:tcW w:w="3228" w:type="dxa"/>
          </w:tcPr>
          <w:p w14:paraId="3372611C" w14:textId="77777777" w:rsidR="005F11D1" w:rsidRDefault="005A4786">
            <w:pPr>
              <w:spacing w:after="0" w:line="240" w:lineRule="auto"/>
              <w:rPr>
                <w:rFonts w:ascii="Courgette" w:eastAsia="Courgette" w:hAnsi="Courgette" w:cs="Courgette"/>
                <w:sz w:val="32"/>
                <w:szCs w:val="32"/>
              </w:rPr>
            </w:pPr>
            <w:r>
              <w:rPr>
                <w:rFonts w:ascii="Courgette" w:eastAsia="Courgette" w:hAnsi="Courgette" w:cs="Courgette"/>
                <w:sz w:val="32"/>
                <w:szCs w:val="32"/>
              </w:rPr>
              <w:t>1/13/2021</w:t>
            </w:r>
          </w:p>
        </w:tc>
      </w:tr>
    </w:tbl>
    <w:p w14:paraId="2DC24624" w14:textId="77777777" w:rsidR="005F11D1" w:rsidRDefault="005F11D1">
      <w:pPr>
        <w:tabs>
          <w:tab w:val="left" w:pos="2970"/>
        </w:tabs>
        <w:spacing w:before="28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5F11D1">
      <w:headerReference w:type="default" r:id="rId6"/>
      <w:footerReference w:type="default" r:id="rId7"/>
      <w:pgSz w:w="12260" w:h="15860"/>
      <w:pgMar w:top="800" w:right="1500" w:bottom="280" w:left="1400" w:header="50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A7A2" w14:textId="77777777" w:rsidR="005A4786" w:rsidRDefault="005A4786">
      <w:pPr>
        <w:spacing w:after="0" w:line="240" w:lineRule="auto"/>
      </w:pPr>
      <w:r>
        <w:separator/>
      </w:r>
    </w:p>
  </w:endnote>
  <w:endnote w:type="continuationSeparator" w:id="0">
    <w:p w14:paraId="10D49FB7" w14:textId="77777777" w:rsidR="005A4786" w:rsidRDefault="005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altName w:val="Calibri"/>
    <w:charset w:val="00"/>
    <w:family w:val="auto"/>
    <w:pitch w:val="default"/>
  </w:font>
  <w:font w:name="Libre Franklin Th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BDA7" w14:textId="77777777" w:rsidR="005F11D1" w:rsidRDefault="005A4786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Association Distribution Office ● 5014 FM 1500 ● Paris, TX 75460</w:t>
    </w:r>
  </w:p>
  <w:p w14:paraId="4C427F9E" w14:textId="77777777" w:rsidR="005F11D1" w:rsidRDefault="005A478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Phone 405-543-3464</w:t>
    </w:r>
  </w:p>
  <w:p w14:paraId="2E26A2F9" w14:textId="77777777" w:rsidR="005F11D1" w:rsidRDefault="005A478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ado@addc.org</w:t>
    </w:r>
  </w:p>
  <w:p w14:paraId="1B46E461" w14:textId="77777777" w:rsidR="005F11D1" w:rsidRDefault="005F11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  <w:p w14:paraId="09B42061" w14:textId="77777777" w:rsidR="005F11D1" w:rsidRDefault="005F11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CD22" w14:textId="77777777" w:rsidR="005A4786" w:rsidRDefault="005A4786">
      <w:pPr>
        <w:spacing w:after="0" w:line="240" w:lineRule="auto"/>
      </w:pPr>
      <w:r>
        <w:separator/>
      </w:r>
    </w:p>
  </w:footnote>
  <w:footnote w:type="continuationSeparator" w:id="0">
    <w:p w14:paraId="486B13CC" w14:textId="77777777" w:rsidR="005A4786" w:rsidRDefault="005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D263" w14:textId="77777777" w:rsidR="005F11D1" w:rsidRDefault="005A47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900"/>
      <w:jc w:val="center"/>
      <w:rPr>
        <w:rFonts w:ascii="Libre Franklin Thin" w:eastAsia="Libre Franklin Thin" w:hAnsi="Libre Franklin Thin" w:cs="Libre Franklin Thin"/>
        <w:color w:val="000000"/>
        <w:sz w:val="20"/>
        <w:szCs w:val="2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FE3018E" wp14:editId="02BF694D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18945" cy="79311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945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ibre Franklin Thin" w:eastAsia="Libre Franklin Thin" w:hAnsi="Libre Franklin Thin" w:cs="Libre Franklin Thin"/>
        <w:color w:val="000000"/>
        <w:sz w:val="40"/>
        <w:szCs w:val="40"/>
      </w:rPr>
      <w:t>Association of</w:t>
    </w:r>
  </w:p>
  <w:p w14:paraId="494C0E69" w14:textId="77777777" w:rsidR="005F11D1" w:rsidRDefault="005A47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900"/>
      <w:jc w:val="center"/>
      <w:rPr>
        <w:rFonts w:ascii="Libre Franklin Thin" w:eastAsia="Libre Franklin Thin" w:hAnsi="Libre Franklin Thin" w:cs="Libre Franklin Thin"/>
        <w:color w:val="000000"/>
        <w:sz w:val="20"/>
        <w:szCs w:val="20"/>
      </w:rPr>
    </w:pPr>
    <w:r>
      <w:rPr>
        <w:rFonts w:ascii="Libre Franklin Thin" w:eastAsia="Libre Franklin Thin" w:hAnsi="Libre Franklin Thin" w:cs="Libre Franklin Thin"/>
        <w:color w:val="000000"/>
        <w:sz w:val="56"/>
        <w:szCs w:val="56"/>
      </w:rPr>
      <w:t>Desk and Derrick</w: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43751BE" wp14:editId="5947A44A">
          <wp:simplePos x="0" y="0"/>
          <wp:positionH relativeFrom="page">
            <wp:posOffset>6400800</wp:posOffset>
          </wp:positionH>
          <wp:positionV relativeFrom="page">
            <wp:posOffset>228600</wp:posOffset>
          </wp:positionV>
          <wp:extent cx="857250" cy="11430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1A219" w14:textId="77777777" w:rsidR="005F11D1" w:rsidRDefault="005A47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900"/>
      <w:jc w:val="center"/>
      <w:rPr>
        <w:rFonts w:ascii="Libre Franklin Thin" w:eastAsia="Libre Franklin Thin" w:hAnsi="Libre Franklin Thin" w:cs="Libre Franklin Thin"/>
        <w:color w:val="000000"/>
        <w:sz w:val="40"/>
        <w:szCs w:val="40"/>
      </w:rPr>
    </w:pPr>
    <w:r>
      <w:rPr>
        <w:rFonts w:ascii="Libre Franklin Thin" w:eastAsia="Libre Franklin Thin" w:hAnsi="Libre Franklin Thin" w:cs="Libre Franklin Thin"/>
        <w:color w:val="000000"/>
        <w:sz w:val="40"/>
        <w:szCs w:val="40"/>
      </w:rPr>
      <w:t>Clubs</w:t>
    </w:r>
  </w:p>
  <w:p w14:paraId="5644454A" w14:textId="77777777" w:rsidR="005F11D1" w:rsidRDefault="005A4786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 wp14:anchorId="2C76998B" wp14:editId="5CED3EEA">
          <wp:simplePos x="0" y="0"/>
          <wp:positionH relativeFrom="page">
            <wp:posOffset>457200</wp:posOffset>
          </wp:positionH>
          <wp:positionV relativeFrom="page">
            <wp:posOffset>428625</wp:posOffset>
          </wp:positionV>
          <wp:extent cx="1718945" cy="79311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8945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23082B" w14:textId="77777777" w:rsidR="005F11D1" w:rsidRDefault="005F11D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</w:rPr>
    </w:pPr>
  </w:p>
  <w:p w14:paraId="1EFD1CC2" w14:textId="77777777" w:rsidR="005F11D1" w:rsidRDefault="005A4786">
    <w:pPr>
      <w:tabs>
        <w:tab w:val="left" w:pos="2970"/>
      </w:tabs>
      <w:spacing w:before="280" w:line="240" w:lineRule="auto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Report for Budget &amp; Planning / Convention</w: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493738C" wp14:editId="77C481D8">
          <wp:simplePos x="0" y="0"/>
          <wp:positionH relativeFrom="page">
            <wp:posOffset>6400800</wp:posOffset>
          </wp:positionH>
          <wp:positionV relativeFrom="page">
            <wp:posOffset>228600</wp:posOffset>
          </wp:positionV>
          <wp:extent cx="857250" cy="11430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D1"/>
    <w:rsid w:val="00020292"/>
    <w:rsid w:val="005A4786"/>
    <w:rsid w:val="005D30B4"/>
    <w:rsid w:val="005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3F37"/>
  <w15:docId w15:val="{90A95E1F-ECD2-47BE-ACF1-A02E7A96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McKinley</dc:creator>
  <cp:lastModifiedBy>evelyn green</cp:lastModifiedBy>
  <cp:revision>2</cp:revision>
  <dcterms:created xsi:type="dcterms:W3CDTF">2021-01-14T15:36:00Z</dcterms:created>
  <dcterms:modified xsi:type="dcterms:W3CDTF">2021-01-14T15:36:00Z</dcterms:modified>
</cp:coreProperties>
</file>